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316" w:rsidRDefault="00F60316" w:rsidP="007E3A2F">
      <w:pPr>
        <w:spacing w:after="0" w:line="360" w:lineRule="auto"/>
        <w:contextualSpacing/>
        <w:rPr>
          <w:rFonts w:ascii="Arial" w:hAnsi="Arial" w:cs="Arial"/>
          <w:sz w:val="26"/>
          <w:szCs w:val="26"/>
        </w:rPr>
      </w:pPr>
    </w:p>
    <w:p w:rsidR="00AB18CB" w:rsidRPr="00024131" w:rsidRDefault="00482969" w:rsidP="00024131">
      <w:pPr>
        <w:spacing w:after="0" w:line="360" w:lineRule="auto"/>
        <w:contextualSpacing/>
        <w:jc w:val="right"/>
        <w:rPr>
          <w:rFonts w:ascii="Arial" w:hAnsi="Arial" w:cs="Arial"/>
          <w:sz w:val="26"/>
          <w:szCs w:val="26"/>
        </w:rPr>
      </w:pPr>
      <w:r w:rsidRPr="00F60316">
        <w:rPr>
          <w:rFonts w:ascii="Arial" w:hAnsi="Arial" w:cs="Arial"/>
          <w:sz w:val="26"/>
          <w:szCs w:val="26"/>
        </w:rPr>
        <w:t>Saltillo, Coahuila</w:t>
      </w:r>
      <w:r w:rsidR="00521AC2" w:rsidRPr="00F60316">
        <w:rPr>
          <w:rFonts w:ascii="Arial" w:hAnsi="Arial" w:cs="Arial"/>
          <w:sz w:val="26"/>
          <w:szCs w:val="26"/>
        </w:rPr>
        <w:t>, a</w:t>
      </w:r>
      <w:r w:rsidRPr="00F60316">
        <w:rPr>
          <w:rFonts w:ascii="Arial" w:hAnsi="Arial" w:cs="Arial"/>
          <w:sz w:val="26"/>
          <w:szCs w:val="26"/>
        </w:rPr>
        <w:t xml:space="preserve"> </w:t>
      </w:r>
      <w:r w:rsidR="00EB6263">
        <w:rPr>
          <w:rFonts w:ascii="Arial" w:hAnsi="Arial" w:cs="Arial"/>
          <w:sz w:val="26"/>
          <w:szCs w:val="26"/>
        </w:rPr>
        <w:t>25</w:t>
      </w:r>
      <w:r w:rsidR="00AD75A4">
        <w:rPr>
          <w:rFonts w:ascii="Arial" w:hAnsi="Arial" w:cs="Arial"/>
          <w:sz w:val="26"/>
          <w:szCs w:val="26"/>
        </w:rPr>
        <w:t xml:space="preserve"> de octubre </w:t>
      </w:r>
      <w:r w:rsidR="00AB18CB" w:rsidRPr="00F60316">
        <w:rPr>
          <w:rFonts w:ascii="Arial" w:hAnsi="Arial" w:cs="Arial"/>
          <w:sz w:val="26"/>
          <w:szCs w:val="26"/>
        </w:rPr>
        <w:t xml:space="preserve">de </w:t>
      </w:r>
      <w:r w:rsidR="00E75B3F" w:rsidRPr="00F60316">
        <w:rPr>
          <w:rFonts w:ascii="Arial" w:hAnsi="Arial" w:cs="Arial"/>
          <w:sz w:val="26"/>
          <w:szCs w:val="26"/>
        </w:rPr>
        <w:t>2023</w:t>
      </w:r>
    </w:p>
    <w:p w:rsidR="00AB18CB" w:rsidRPr="00F60316" w:rsidRDefault="00AB18CB" w:rsidP="003675AE">
      <w:pPr>
        <w:spacing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</w:p>
    <w:p w:rsidR="009F1D9C" w:rsidRPr="00F60316" w:rsidRDefault="005124B8" w:rsidP="003675AE">
      <w:pPr>
        <w:spacing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  <w:r w:rsidRPr="00F60316">
        <w:rPr>
          <w:rFonts w:ascii="Arial" w:hAnsi="Arial" w:cs="Arial"/>
          <w:b/>
          <w:sz w:val="26"/>
          <w:szCs w:val="26"/>
        </w:rPr>
        <w:t>ORDEN DEL DÍA</w:t>
      </w:r>
    </w:p>
    <w:p w:rsidR="0004771E" w:rsidRDefault="0004771E" w:rsidP="003675AE">
      <w:pPr>
        <w:spacing w:line="360" w:lineRule="auto"/>
        <w:contextualSpacing/>
        <w:rPr>
          <w:rFonts w:ascii="Arial" w:hAnsi="Arial" w:cs="Arial"/>
          <w:sz w:val="26"/>
          <w:szCs w:val="26"/>
        </w:rPr>
      </w:pPr>
    </w:p>
    <w:p w:rsidR="00924691" w:rsidRPr="00F60316" w:rsidRDefault="00924691" w:rsidP="003675AE">
      <w:pPr>
        <w:spacing w:line="360" w:lineRule="auto"/>
        <w:contextualSpacing/>
        <w:rPr>
          <w:rFonts w:ascii="Arial" w:hAnsi="Arial" w:cs="Arial"/>
          <w:sz w:val="26"/>
          <w:szCs w:val="26"/>
        </w:rPr>
      </w:pPr>
    </w:p>
    <w:p w:rsidR="001C3C2F" w:rsidRPr="00F60316" w:rsidRDefault="001C3C2F" w:rsidP="003675AE">
      <w:pPr>
        <w:spacing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 w:rsidRPr="00F60316">
        <w:rPr>
          <w:rFonts w:ascii="Arial" w:hAnsi="Arial" w:cs="Arial"/>
          <w:b/>
          <w:sz w:val="26"/>
          <w:szCs w:val="26"/>
        </w:rPr>
        <w:t>Magistrados de la Sala Colegiada Penal:</w:t>
      </w:r>
    </w:p>
    <w:p w:rsidR="001C3C2F" w:rsidRPr="00F60316" w:rsidRDefault="001C3C2F" w:rsidP="003675AE">
      <w:pPr>
        <w:spacing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</w:p>
    <w:p w:rsidR="001C3C2F" w:rsidRPr="00F60316" w:rsidRDefault="001C3C2F" w:rsidP="003675AE">
      <w:pPr>
        <w:tabs>
          <w:tab w:val="left" w:pos="750"/>
        </w:tabs>
        <w:spacing w:line="36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F60316">
        <w:rPr>
          <w:rFonts w:ascii="Arial" w:hAnsi="Arial" w:cs="Arial"/>
          <w:sz w:val="26"/>
          <w:szCs w:val="26"/>
        </w:rPr>
        <w:t>Por medio de la presente, se</w:t>
      </w:r>
      <w:r w:rsidR="00543E4A" w:rsidRPr="00F60316">
        <w:rPr>
          <w:rFonts w:ascii="Arial" w:hAnsi="Arial" w:cs="Arial"/>
          <w:sz w:val="26"/>
          <w:szCs w:val="26"/>
        </w:rPr>
        <w:t xml:space="preserve"> les</w:t>
      </w:r>
      <w:r w:rsidRPr="00F60316">
        <w:rPr>
          <w:rFonts w:ascii="Arial" w:hAnsi="Arial" w:cs="Arial"/>
          <w:sz w:val="26"/>
          <w:szCs w:val="26"/>
        </w:rPr>
        <w:t xml:space="preserve"> da a conocer el orden del día </w:t>
      </w:r>
      <w:r w:rsidR="00543E4A" w:rsidRPr="00F60316">
        <w:rPr>
          <w:rFonts w:ascii="Arial" w:hAnsi="Arial" w:cs="Arial"/>
          <w:sz w:val="26"/>
          <w:szCs w:val="26"/>
        </w:rPr>
        <w:t xml:space="preserve">de la Sala </w:t>
      </w:r>
      <w:r w:rsidR="000E741F" w:rsidRPr="00F60316">
        <w:rPr>
          <w:rFonts w:ascii="Arial" w:hAnsi="Arial" w:cs="Arial"/>
          <w:sz w:val="26"/>
          <w:szCs w:val="26"/>
        </w:rPr>
        <w:t xml:space="preserve">Colegiada </w:t>
      </w:r>
      <w:r w:rsidR="00543E4A" w:rsidRPr="00F60316">
        <w:rPr>
          <w:rFonts w:ascii="Arial" w:hAnsi="Arial" w:cs="Arial"/>
          <w:sz w:val="26"/>
          <w:szCs w:val="26"/>
        </w:rPr>
        <w:t>Penal</w:t>
      </w:r>
      <w:r w:rsidR="00450D63" w:rsidRPr="00F60316">
        <w:rPr>
          <w:rFonts w:ascii="Arial" w:hAnsi="Arial" w:cs="Arial"/>
          <w:sz w:val="26"/>
          <w:szCs w:val="26"/>
        </w:rPr>
        <w:t>,</w:t>
      </w:r>
      <w:r w:rsidR="00543E4A" w:rsidRPr="00F60316">
        <w:rPr>
          <w:rFonts w:ascii="Arial" w:hAnsi="Arial" w:cs="Arial"/>
          <w:sz w:val="26"/>
          <w:szCs w:val="26"/>
        </w:rPr>
        <w:t xml:space="preserve"> del Tribunal Superior de Justicia en el Estado, con el fin de celebrar </w:t>
      </w:r>
      <w:r w:rsidRPr="00F60316">
        <w:rPr>
          <w:rFonts w:ascii="Arial" w:hAnsi="Arial" w:cs="Arial"/>
          <w:sz w:val="26"/>
          <w:szCs w:val="26"/>
        </w:rPr>
        <w:t>la sesión ordinaria</w:t>
      </w:r>
      <w:r w:rsidR="00DA14C2" w:rsidRPr="00F60316">
        <w:rPr>
          <w:rFonts w:ascii="Arial" w:hAnsi="Arial" w:cs="Arial"/>
          <w:sz w:val="26"/>
          <w:szCs w:val="26"/>
        </w:rPr>
        <w:t xml:space="preserve"> presencial en la </w:t>
      </w:r>
      <w:r w:rsidR="006138CD" w:rsidRPr="00F60316">
        <w:rPr>
          <w:rFonts w:ascii="Arial" w:hAnsi="Arial" w:cs="Arial"/>
          <w:sz w:val="26"/>
          <w:szCs w:val="26"/>
        </w:rPr>
        <w:t>S</w:t>
      </w:r>
      <w:r w:rsidR="00DA14C2" w:rsidRPr="00F60316">
        <w:rPr>
          <w:rFonts w:ascii="Arial" w:hAnsi="Arial" w:cs="Arial"/>
          <w:sz w:val="26"/>
          <w:szCs w:val="26"/>
        </w:rPr>
        <w:t>ala</w:t>
      </w:r>
      <w:r w:rsidR="000E741F" w:rsidRPr="00F60316">
        <w:rPr>
          <w:rFonts w:ascii="Arial" w:hAnsi="Arial" w:cs="Arial"/>
          <w:sz w:val="26"/>
          <w:szCs w:val="26"/>
        </w:rPr>
        <w:t xml:space="preserve"> de Audiencias</w:t>
      </w:r>
      <w:r w:rsidR="00DA14C2" w:rsidRPr="00F60316">
        <w:rPr>
          <w:rFonts w:ascii="Arial" w:hAnsi="Arial" w:cs="Arial"/>
          <w:sz w:val="26"/>
          <w:szCs w:val="26"/>
        </w:rPr>
        <w:t xml:space="preserve"> del Pleno Penal</w:t>
      </w:r>
      <w:r w:rsidR="00543E4A" w:rsidRPr="00F60316">
        <w:rPr>
          <w:rFonts w:ascii="Arial" w:hAnsi="Arial" w:cs="Arial"/>
          <w:sz w:val="26"/>
          <w:szCs w:val="26"/>
        </w:rPr>
        <w:t>,</w:t>
      </w:r>
      <w:r w:rsidRPr="00F60316">
        <w:rPr>
          <w:rFonts w:ascii="Arial" w:hAnsi="Arial" w:cs="Arial"/>
          <w:sz w:val="26"/>
          <w:szCs w:val="26"/>
        </w:rPr>
        <w:t xml:space="preserve"> </w:t>
      </w:r>
      <w:r w:rsidR="00450D63" w:rsidRPr="00F60316">
        <w:rPr>
          <w:rFonts w:ascii="Arial" w:hAnsi="Arial" w:cs="Arial"/>
          <w:sz w:val="26"/>
          <w:szCs w:val="26"/>
        </w:rPr>
        <w:t xml:space="preserve">la cual </w:t>
      </w:r>
      <w:r w:rsidR="00543E4A" w:rsidRPr="00F60316">
        <w:rPr>
          <w:rFonts w:ascii="Arial" w:hAnsi="Arial" w:cs="Arial"/>
          <w:sz w:val="26"/>
          <w:szCs w:val="26"/>
        </w:rPr>
        <w:t>tendrá</w:t>
      </w:r>
      <w:r w:rsidRPr="00F60316">
        <w:rPr>
          <w:rFonts w:ascii="Arial" w:hAnsi="Arial" w:cs="Arial"/>
          <w:sz w:val="26"/>
          <w:szCs w:val="26"/>
        </w:rPr>
        <w:t xml:space="preserve"> </w:t>
      </w:r>
      <w:r w:rsidR="00543E4A" w:rsidRPr="00F60316">
        <w:rPr>
          <w:rFonts w:ascii="Arial" w:hAnsi="Arial" w:cs="Arial"/>
          <w:sz w:val="26"/>
          <w:szCs w:val="26"/>
        </w:rPr>
        <w:t xml:space="preserve">verificativo a las </w:t>
      </w:r>
      <w:r w:rsidR="003B2BD6">
        <w:rPr>
          <w:rFonts w:ascii="Arial" w:hAnsi="Arial" w:cs="Arial"/>
          <w:b/>
          <w:sz w:val="26"/>
          <w:szCs w:val="26"/>
        </w:rPr>
        <w:t xml:space="preserve">doce </w:t>
      </w:r>
      <w:r w:rsidR="00543E4A" w:rsidRPr="00F60316">
        <w:rPr>
          <w:rFonts w:ascii="Arial" w:hAnsi="Arial" w:cs="Arial"/>
          <w:b/>
          <w:sz w:val="26"/>
          <w:szCs w:val="26"/>
        </w:rPr>
        <w:t>(</w:t>
      </w:r>
      <w:r w:rsidR="003B2BD6">
        <w:rPr>
          <w:rFonts w:ascii="Arial" w:hAnsi="Arial" w:cs="Arial"/>
          <w:b/>
          <w:sz w:val="26"/>
          <w:szCs w:val="26"/>
        </w:rPr>
        <w:t>12</w:t>
      </w:r>
      <w:r w:rsidR="00E4329B" w:rsidRPr="00F60316">
        <w:rPr>
          <w:rFonts w:ascii="Arial" w:hAnsi="Arial" w:cs="Arial"/>
          <w:b/>
          <w:sz w:val="26"/>
          <w:szCs w:val="26"/>
        </w:rPr>
        <w:t>:</w:t>
      </w:r>
      <w:r w:rsidR="000E3D47" w:rsidRPr="00F60316">
        <w:rPr>
          <w:rFonts w:ascii="Arial" w:hAnsi="Arial" w:cs="Arial"/>
          <w:b/>
          <w:sz w:val="26"/>
          <w:szCs w:val="26"/>
        </w:rPr>
        <w:t>00</w:t>
      </w:r>
      <w:r w:rsidR="00543E4A" w:rsidRPr="00F60316">
        <w:rPr>
          <w:rFonts w:ascii="Arial" w:hAnsi="Arial" w:cs="Arial"/>
          <w:b/>
          <w:sz w:val="26"/>
          <w:szCs w:val="26"/>
        </w:rPr>
        <w:t>) horas</w:t>
      </w:r>
      <w:r w:rsidR="00543E4A" w:rsidRPr="00F60316">
        <w:rPr>
          <w:rFonts w:ascii="Arial" w:hAnsi="Arial" w:cs="Arial"/>
          <w:sz w:val="26"/>
          <w:szCs w:val="26"/>
        </w:rPr>
        <w:t>, d</w:t>
      </w:r>
      <w:r w:rsidRPr="00F60316">
        <w:rPr>
          <w:rFonts w:ascii="Arial" w:hAnsi="Arial" w:cs="Arial"/>
          <w:sz w:val="26"/>
          <w:szCs w:val="26"/>
        </w:rPr>
        <w:t xml:space="preserve">el día </w:t>
      </w:r>
      <w:r w:rsidR="00EB6263">
        <w:rPr>
          <w:rFonts w:ascii="Arial" w:hAnsi="Arial" w:cs="Arial"/>
          <w:b/>
          <w:sz w:val="26"/>
          <w:szCs w:val="26"/>
        </w:rPr>
        <w:t>veinticinco (25</w:t>
      </w:r>
      <w:r w:rsidR="00AD75A4">
        <w:rPr>
          <w:rFonts w:ascii="Arial" w:hAnsi="Arial" w:cs="Arial"/>
          <w:b/>
          <w:sz w:val="26"/>
          <w:szCs w:val="26"/>
        </w:rPr>
        <w:t xml:space="preserve">) de octubre </w:t>
      </w:r>
      <w:r w:rsidRPr="00F60316">
        <w:rPr>
          <w:rFonts w:ascii="Arial" w:hAnsi="Arial" w:cs="Arial"/>
          <w:b/>
          <w:sz w:val="26"/>
          <w:szCs w:val="26"/>
        </w:rPr>
        <w:t>de</w:t>
      </w:r>
      <w:r w:rsidR="00543E4A" w:rsidRPr="00F60316">
        <w:rPr>
          <w:rFonts w:ascii="Arial" w:hAnsi="Arial" w:cs="Arial"/>
          <w:b/>
          <w:sz w:val="26"/>
          <w:szCs w:val="26"/>
        </w:rPr>
        <w:t xml:space="preserve"> dos mil </w:t>
      </w:r>
      <w:r w:rsidR="006138CD" w:rsidRPr="00F60316">
        <w:rPr>
          <w:rFonts w:ascii="Arial" w:hAnsi="Arial" w:cs="Arial"/>
          <w:b/>
          <w:sz w:val="26"/>
          <w:szCs w:val="26"/>
        </w:rPr>
        <w:t>veintitrés</w:t>
      </w:r>
      <w:r w:rsidR="00543E4A" w:rsidRPr="00F60316">
        <w:rPr>
          <w:rFonts w:ascii="Arial" w:hAnsi="Arial" w:cs="Arial"/>
          <w:b/>
          <w:sz w:val="26"/>
          <w:szCs w:val="26"/>
        </w:rPr>
        <w:t xml:space="preserve"> (202</w:t>
      </w:r>
      <w:r w:rsidR="006138CD" w:rsidRPr="00F60316">
        <w:rPr>
          <w:rFonts w:ascii="Arial" w:hAnsi="Arial" w:cs="Arial"/>
          <w:b/>
          <w:sz w:val="26"/>
          <w:szCs w:val="26"/>
        </w:rPr>
        <w:t>3</w:t>
      </w:r>
      <w:r w:rsidR="00543E4A" w:rsidRPr="00F60316">
        <w:rPr>
          <w:rFonts w:ascii="Arial" w:hAnsi="Arial" w:cs="Arial"/>
          <w:b/>
          <w:sz w:val="26"/>
          <w:szCs w:val="26"/>
        </w:rPr>
        <w:t>)</w:t>
      </w:r>
      <w:r w:rsidR="00543E4A" w:rsidRPr="00F60316">
        <w:rPr>
          <w:rFonts w:ascii="Arial" w:hAnsi="Arial" w:cs="Arial"/>
          <w:sz w:val="26"/>
          <w:szCs w:val="26"/>
        </w:rPr>
        <w:t>,</w:t>
      </w:r>
      <w:r w:rsidR="00AB4407" w:rsidRPr="00F60316">
        <w:rPr>
          <w:rFonts w:ascii="Arial" w:hAnsi="Arial" w:cs="Arial"/>
          <w:sz w:val="26"/>
          <w:szCs w:val="26"/>
        </w:rPr>
        <w:t xml:space="preserve"> lo anterior</w:t>
      </w:r>
      <w:r w:rsidR="00AE17EF" w:rsidRPr="00F60316">
        <w:rPr>
          <w:rFonts w:ascii="Arial" w:hAnsi="Arial" w:cs="Arial"/>
          <w:sz w:val="26"/>
          <w:szCs w:val="26"/>
        </w:rPr>
        <w:t>,</w:t>
      </w:r>
      <w:r w:rsidR="00AB4407" w:rsidRPr="00F60316">
        <w:rPr>
          <w:rFonts w:ascii="Arial" w:hAnsi="Arial" w:cs="Arial"/>
          <w:sz w:val="26"/>
          <w:szCs w:val="26"/>
        </w:rPr>
        <w:t xml:space="preserve"> </w:t>
      </w:r>
      <w:r w:rsidR="00AE17EF" w:rsidRPr="00F60316">
        <w:rPr>
          <w:rFonts w:ascii="Arial" w:hAnsi="Arial" w:cs="Arial"/>
          <w:sz w:val="26"/>
          <w:szCs w:val="26"/>
        </w:rPr>
        <w:t xml:space="preserve">de acuerdo con lo establecido </w:t>
      </w:r>
      <w:r w:rsidR="00AB4407" w:rsidRPr="00F60316">
        <w:rPr>
          <w:rFonts w:ascii="Arial" w:hAnsi="Arial" w:cs="Arial"/>
          <w:sz w:val="26"/>
          <w:szCs w:val="26"/>
        </w:rPr>
        <w:t>por el artículo 17 de la Ley Orgánica del Poder Judicial del Estado</w:t>
      </w:r>
      <w:r w:rsidR="009E5314" w:rsidRPr="00F60316">
        <w:rPr>
          <w:rFonts w:ascii="Arial" w:hAnsi="Arial" w:cs="Arial"/>
          <w:sz w:val="26"/>
          <w:szCs w:val="26"/>
        </w:rPr>
        <w:t>.</w:t>
      </w:r>
    </w:p>
    <w:p w:rsidR="00F60316" w:rsidRPr="00F60316" w:rsidRDefault="00F60316" w:rsidP="00024131">
      <w:pPr>
        <w:tabs>
          <w:tab w:val="left" w:pos="750"/>
        </w:tabs>
        <w:spacing w:line="360" w:lineRule="auto"/>
        <w:contextualSpacing/>
        <w:jc w:val="both"/>
        <w:rPr>
          <w:rFonts w:ascii="Arial" w:hAnsi="Arial" w:cs="Arial"/>
          <w:sz w:val="26"/>
          <w:szCs w:val="26"/>
        </w:rPr>
      </w:pPr>
    </w:p>
    <w:p w:rsidR="00B4026A" w:rsidRDefault="001C3C2F" w:rsidP="003675AE">
      <w:pPr>
        <w:tabs>
          <w:tab w:val="left" w:pos="750"/>
        </w:tabs>
        <w:spacing w:line="36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F60316">
        <w:rPr>
          <w:rFonts w:ascii="Arial" w:hAnsi="Arial" w:cs="Arial"/>
          <w:sz w:val="26"/>
          <w:szCs w:val="26"/>
        </w:rPr>
        <w:t>Los temas a tratar serán</w:t>
      </w:r>
      <w:r w:rsidR="00AE17EF" w:rsidRPr="00F60316">
        <w:rPr>
          <w:rFonts w:ascii="Arial" w:hAnsi="Arial" w:cs="Arial"/>
          <w:sz w:val="26"/>
          <w:szCs w:val="26"/>
        </w:rPr>
        <w:t xml:space="preserve"> los siguientes</w:t>
      </w:r>
      <w:r w:rsidRPr="00F60316">
        <w:rPr>
          <w:rFonts w:ascii="Arial" w:hAnsi="Arial" w:cs="Arial"/>
          <w:sz w:val="26"/>
          <w:szCs w:val="26"/>
        </w:rPr>
        <w:t>:</w:t>
      </w:r>
    </w:p>
    <w:p w:rsidR="00924691" w:rsidRPr="00F60316" w:rsidRDefault="00924691" w:rsidP="003675AE">
      <w:pPr>
        <w:tabs>
          <w:tab w:val="left" w:pos="750"/>
        </w:tabs>
        <w:spacing w:line="360" w:lineRule="auto"/>
        <w:contextualSpacing/>
        <w:jc w:val="both"/>
        <w:rPr>
          <w:rFonts w:ascii="Arial" w:hAnsi="Arial" w:cs="Arial"/>
          <w:sz w:val="26"/>
          <w:szCs w:val="26"/>
        </w:rPr>
      </w:pPr>
    </w:p>
    <w:p w:rsidR="001C3C2F" w:rsidRPr="00F60316" w:rsidRDefault="001C3C2F" w:rsidP="003675AE">
      <w:pPr>
        <w:pStyle w:val="Textoindependiente"/>
        <w:spacing w:after="160" w:line="360" w:lineRule="auto"/>
        <w:contextualSpacing/>
        <w:rPr>
          <w:rFonts w:ascii="Arial" w:hAnsi="Arial" w:cs="Arial"/>
          <w:sz w:val="26"/>
          <w:szCs w:val="26"/>
          <w:lang w:val="es-MX"/>
        </w:rPr>
      </w:pPr>
      <w:r w:rsidRPr="00F60316">
        <w:rPr>
          <w:rFonts w:ascii="Arial" w:hAnsi="Arial" w:cs="Arial"/>
          <w:b/>
          <w:sz w:val="26"/>
          <w:szCs w:val="26"/>
          <w:lang w:val="es-MX"/>
        </w:rPr>
        <w:t>1</w:t>
      </w:r>
      <w:r w:rsidR="007229BD" w:rsidRPr="00F60316">
        <w:rPr>
          <w:rFonts w:ascii="Arial" w:hAnsi="Arial" w:cs="Arial"/>
          <w:b/>
          <w:sz w:val="26"/>
          <w:szCs w:val="26"/>
          <w:lang w:val="es-MX"/>
        </w:rPr>
        <w:t>)</w:t>
      </w:r>
      <w:r w:rsidRPr="00F60316">
        <w:rPr>
          <w:rFonts w:ascii="Arial" w:hAnsi="Arial" w:cs="Arial"/>
          <w:sz w:val="26"/>
          <w:szCs w:val="26"/>
          <w:lang w:val="es-MX"/>
        </w:rPr>
        <w:t xml:space="preserve"> </w:t>
      </w:r>
      <w:r w:rsidR="00521AC2" w:rsidRPr="00F60316">
        <w:rPr>
          <w:rFonts w:ascii="Arial" w:hAnsi="Arial" w:cs="Arial"/>
          <w:sz w:val="26"/>
          <w:szCs w:val="26"/>
          <w:lang w:val="es-MX"/>
        </w:rPr>
        <w:t xml:space="preserve"> </w:t>
      </w:r>
      <w:r w:rsidRPr="00F60316">
        <w:rPr>
          <w:rFonts w:ascii="Arial" w:hAnsi="Arial" w:cs="Arial"/>
          <w:sz w:val="26"/>
          <w:szCs w:val="26"/>
          <w:lang w:val="es-MX"/>
        </w:rPr>
        <w:t>En primer término</w:t>
      </w:r>
      <w:r w:rsidR="00AE17EF" w:rsidRPr="00F60316">
        <w:rPr>
          <w:rFonts w:ascii="Arial" w:hAnsi="Arial" w:cs="Arial"/>
          <w:sz w:val="26"/>
          <w:szCs w:val="26"/>
          <w:lang w:val="es-MX"/>
        </w:rPr>
        <w:t xml:space="preserve"> y</w:t>
      </w:r>
      <w:r w:rsidRPr="00F60316">
        <w:rPr>
          <w:rFonts w:ascii="Arial" w:hAnsi="Arial" w:cs="Arial"/>
          <w:sz w:val="26"/>
          <w:szCs w:val="26"/>
          <w:lang w:val="es-MX"/>
        </w:rPr>
        <w:t xml:space="preserve"> conforme </w:t>
      </w:r>
      <w:r w:rsidR="002403F2" w:rsidRPr="00F60316">
        <w:rPr>
          <w:rFonts w:ascii="Arial" w:hAnsi="Arial" w:cs="Arial"/>
          <w:sz w:val="26"/>
          <w:szCs w:val="26"/>
          <w:lang w:val="es-MX"/>
        </w:rPr>
        <w:t>a lo dispuesto por</w:t>
      </w:r>
      <w:r w:rsidRPr="00F60316">
        <w:rPr>
          <w:rFonts w:ascii="Arial" w:hAnsi="Arial" w:cs="Arial"/>
          <w:sz w:val="26"/>
          <w:szCs w:val="26"/>
          <w:lang w:val="es-MX"/>
        </w:rPr>
        <w:t xml:space="preserve"> la Ley Orgánica del Poder Judicial del Estado de Coahuila de Zaragoza, se pasara lista de asistencia </w:t>
      </w:r>
      <w:r w:rsidR="002403F2" w:rsidRPr="00F60316">
        <w:rPr>
          <w:rFonts w:ascii="Arial" w:hAnsi="Arial" w:cs="Arial"/>
          <w:sz w:val="26"/>
          <w:szCs w:val="26"/>
          <w:lang w:val="es-MX"/>
        </w:rPr>
        <w:t>de</w:t>
      </w:r>
      <w:r w:rsidR="00A64D0A">
        <w:rPr>
          <w:rFonts w:ascii="Arial" w:hAnsi="Arial" w:cs="Arial"/>
          <w:sz w:val="26"/>
          <w:szCs w:val="26"/>
          <w:lang w:val="es-MX"/>
        </w:rPr>
        <w:t xml:space="preserve"> las y</w:t>
      </w:r>
      <w:r w:rsidR="002403F2" w:rsidRPr="00F60316">
        <w:rPr>
          <w:rFonts w:ascii="Arial" w:hAnsi="Arial" w:cs="Arial"/>
          <w:sz w:val="26"/>
          <w:szCs w:val="26"/>
          <w:lang w:val="es-MX"/>
        </w:rPr>
        <w:t xml:space="preserve"> los </w:t>
      </w:r>
      <w:r w:rsidRPr="00F60316">
        <w:rPr>
          <w:rFonts w:ascii="Arial" w:hAnsi="Arial" w:cs="Arial"/>
          <w:sz w:val="26"/>
          <w:szCs w:val="26"/>
          <w:lang w:val="es-MX"/>
        </w:rPr>
        <w:t xml:space="preserve">Magistrados numerarios </w:t>
      </w:r>
      <w:r w:rsidR="002403F2" w:rsidRPr="00F60316">
        <w:rPr>
          <w:rFonts w:ascii="Arial" w:hAnsi="Arial" w:cs="Arial"/>
          <w:sz w:val="26"/>
          <w:szCs w:val="26"/>
          <w:lang w:val="es-MX"/>
        </w:rPr>
        <w:t xml:space="preserve">que vayan a </w:t>
      </w:r>
      <w:r w:rsidR="00AE17EF" w:rsidRPr="00F60316">
        <w:rPr>
          <w:rFonts w:ascii="Arial" w:hAnsi="Arial" w:cs="Arial"/>
          <w:sz w:val="26"/>
          <w:szCs w:val="26"/>
          <w:lang w:val="es-MX"/>
        </w:rPr>
        <w:t>formar</w:t>
      </w:r>
      <w:r w:rsidR="002403F2" w:rsidRPr="00F60316">
        <w:rPr>
          <w:rFonts w:ascii="Arial" w:hAnsi="Arial" w:cs="Arial"/>
          <w:sz w:val="26"/>
          <w:szCs w:val="26"/>
          <w:lang w:val="es-MX"/>
        </w:rPr>
        <w:t xml:space="preserve"> Sala o </w:t>
      </w:r>
      <w:r w:rsidR="00521AC2" w:rsidRPr="00F60316">
        <w:rPr>
          <w:rFonts w:ascii="Arial" w:hAnsi="Arial" w:cs="Arial"/>
          <w:sz w:val="26"/>
          <w:szCs w:val="26"/>
          <w:lang w:val="es-MX"/>
        </w:rPr>
        <w:t xml:space="preserve">a </w:t>
      </w:r>
      <w:r w:rsidR="00AE17EF" w:rsidRPr="00F60316">
        <w:rPr>
          <w:rFonts w:ascii="Arial" w:hAnsi="Arial" w:cs="Arial"/>
          <w:sz w:val="26"/>
          <w:szCs w:val="26"/>
          <w:lang w:val="es-MX"/>
        </w:rPr>
        <w:t xml:space="preserve">integrar </w:t>
      </w:r>
      <w:r w:rsidR="002403F2" w:rsidRPr="00F60316">
        <w:rPr>
          <w:rFonts w:ascii="Arial" w:hAnsi="Arial" w:cs="Arial"/>
          <w:sz w:val="26"/>
          <w:szCs w:val="26"/>
          <w:lang w:val="es-MX"/>
        </w:rPr>
        <w:t>Tribunal de Apelación respectivamente</w:t>
      </w:r>
      <w:r w:rsidRPr="00F60316">
        <w:rPr>
          <w:rFonts w:ascii="Arial" w:hAnsi="Arial" w:cs="Arial"/>
          <w:sz w:val="26"/>
          <w:szCs w:val="26"/>
          <w:lang w:val="es-MX"/>
        </w:rPr>
        <w:t xml:space="preserve">. </w:t>
      </w:r>
    </w:p>
    <w:p w:rsidR="0004771E" w:rsidRDefault="0004771E" w:rsidP="003675AE">
      <w:pPr>
        <w:pStyle w:val="Textoindependiente"/>
        <w:spacing w:after="160" w:line="360" w:lineRule="auto"/>
        <w:contextualSpacing/>
        <w:rPr>
          <w:rFonts w:ascii="Arial" w:hAnsi="Arial" w:cs="Arial"/>
          <w:b/>
          <w:sz w:val="26"/>
          <w:szCs w:val="26"/>
        </w:rPr>
      </w:pPr>
    </w:p>
    <w:p w:rsidR="00924691" w:rsidRPr="00F60316" w:rsidRDefault="00924691" w:rsidP="003675AE">
      <w:pPr>
        <w:pStyle w:val="Textoindependiente"/>
        <w:spacing w:after="160" w:line="360" w:lineRule="auto"/>
        <w:contextualSpacing/>
        <w:rPr>
          <w:rFonts w:ascii="Arial" w:hAnsi="Arial" w:cs="Arial"/>
          <w:b/>
          <w:sz w:val="26"/>
          <w:szCs w:val="26"/>
        </w:rPr>
      </w:pPr>
    </w:p>
    <w:p w:rsidR="001C3C2F" w:rsidRPr="00F60316" w:rsidRDefault="001C3C2F" w:rsidP="003675AE">
      <w:pPr>
        <w:pStyle w:val="Textoindependiente"/>
        <w:spacing w:after="160" w:line="360" w:lineRule="auto"/>
        <w:contextualSpacing/>
        <w:rPr>
          <w:rFonts w:ascii="Arial" w:hAnsi="Arial" w:cs="Arial"/>
          <w:b/>
          <w:sz w:val="26"/>
          <w:szCs w:val="26"/>
          <w:lang w:val="es-MX"/>
        </w:rPr>
      </w:pPr>
      <w:r w:rsidRPr="00F60316">
        <w:rPr>
          <w:rFonts w:ascii="Arial" w:hAnsi="Arial" w:cs="Arial"/>
          <w:b/>
          <w:sz w:val="26"/>
          <w:szCs w:val="26"/>
        </w:rPr>
        <w:t>2</w:t>
      </w:r>
      <w:r w:rsidR="007229BD" w:rsidRPr="00F60316">
        <w:rPr>
          <w:rFonts w:ascii="Arial" w:hAnsi="Arial" w:cs="Arial"/>
          <w:b/>
          <w:sz w:val="26"/>
          <w:szCs w:val="26"/>
        </w:rPr>
        <w:t>)</w:t>
      </w:r>
      <w:r w:rsidRPr="00F60316">
        <w:rPr>
          <w:rFonts w:ascii="Arial" w:hAnsi="Arial" w:cs="Arial"/>
          <w:b/>
          <w:sz w:val="26"/>
          <w:szCs w:val="26"/>
          <w:lang w:val="es-MX"/>
        </w:rPr>
        <w:t xml:space="preserve"> </w:t>
      </w:r>
      <w:r w:rsidR="007229BD" w:rsidRPr="00F60316">
        <w:rPr>
          <w:rFonts w:ascii="Arial" w:hAnsi="Arial" w:cs="Arial"/>
          <w:b/>
          <w:sz w:val="26"/>
          <w:szCs w:val="26"/>
          <w:lang w:val="es-MX"/>
        </w:rPr>
        <w:t xml:space="preserve"> </w:t>
      </w:r>
      <w:r w:rsidR="00521AC2" w:rsidRPr="00F60316">
        <w:rPr>
          <w:rFonts w:ascii="Arial" w:hAnsi="Arial" w:cs="Arial"/>
          <w:b/>
          <w:sz w:val="26"/>
          <w:szCs w:val="26"/>
          <w:lang w:val="es-MX"/>
        </w:rPr>
        <w:t xml:space="preserve">   </w:t>
      </w:r>
      <w:r w:rsidR="00AE17EF" w:rsidRPr="00F60316">
        <w:rPr>
          <w:rFonts w:ascii="Arial" w:hAnsi="Arial" w:cs="Arial"/>
          <w:sz w:val="26"/>
          <w:szCs w:val="26"/>
          <w:lang w:val="es-MX"/>
        </w:rPr>
        <w:t>Acto continuo</w:t>
      </w:r>
      <w:r w:rsidR="002403F2" w:rsidRPr="00F60316">
        <w:rPr>
          <w:rFonts w:ascii="Arial" w:hAnsi="Arial" w:cs="Arial"/>
          <w:sz w:val="26"/>
          <w:szCs w:val="26"/>
          <w:lang w:val="es-MX"/>
        </w:rPr>
        <w:t>,</w:t>
      </w:r>
      <w:r w:rsidR="002403F2" w:rsidRPr="00F60316">
        <w:rPr>
          <w:rFonts w:ascii="Arial" w:hAnsi="Arial" w:cs="Arial"/>
          <w:b/>
          <w:sz w:val="26"/>
          <w:szCs w:val="26"/>
          <w:lang w:val="es-MX"/>
        </w:rPr>
        <w:t xml:space="preserve"> </w:t>
      </w:r>
      <w:r w:rsidR="002403F2" w:rsidRPr="00F60316">
        <w:rPr>
          <w:rFonts w:ascii="Arial" w:hAnsi="Arial" w:cs="Arial"/>
          <w:sz w:val="26"/>
          <w:szCs w:val="26"/>
          <w:lang w:val="es-MX"/>
        </w:rPr>
        <w:t>s</w:t>
      </w:r>
      <w:r w:rsidRPr="00F60316">
        <w:rPr>
          <w:rFonts w:ascii="Arial" w:hAnsi="Arial" w:cs="Arial"/>
          <w:sz w:val="26"/>
          <w:szCs w:val="26"/>
          <w:lang w:val="es-MX"/>
        </w:rPr>
        <w:t>e aprueba el orden del día.</w:t>
      </w:r>
      <w:r w:rsidRPr="00F60316">
        <w:rPr>
          <w:rFonts w:ascii="Arial" w:hAnsi="Arial" w:cs="Arial"/>
          <w:b/>
          <w:sz w:val="26"/>
          <w:szCs w:val="26"/>
          <w:lang w:val="es-MX"/>
        </w:rPr>
        <w:t xml:space="preserve"> </w:t>
      </w:r>
    </w:p>
    <w:p w:rsidR="0004771E" w:rsidRDefault="0004771E" w:rsidP="003675AE">
      <w:pPr>
        <w:pStyle w:val="Textoindependiente"/>
        <w:spacing w:after="160" w:line="360" w:lineRule="auto"/>
        <w:contextualSpacing/>
        <w:rPr>
          <w:rFonts w:ascii="Arial" w:hAnsi="Arial" w:cs="Arial"/>
          <w:b/>
          <w:sz w:val="26"/>
          <w:szCs w:val="26"/>
          <w:lang w:val="es-MX"/>
        </w:rPr>
      </w:pPr>
    </w:p>
    <w:p w:rsidR="00924691" w:rsidRPr="00F60316" w:rsidRDefault="00924691" w:rsidP="003675AE">
      <w:pPr>
        <w:pStyle w:val="Textoindependiente"/>
        <w:spacing w:after="160" w:line="360" w:lineRule="auto"/>
        <w:contextualSpacing/>
        <w:rPr>
          <w:rFonts w:ascii="Arial" w:hAnsi="Arial" w:cs="Arial"/>
          <w:b/>
          <w:sz w:val="26"/>
          <w:szCs w:val="26"/>
          <w:lang w:val="es-MX"/>
        </w:rPr>
      </w:pPr>
    </w:p>
    <w:p w:rsidR="00CD038B" w:rsidRPr="00024131" w:rsidRDefault="001C3C2F" w:rsidP="00024131">
      <w:pPr>
        <w:pStyle w:val="Textoindependiente"/>
        <w:spacing w:after="160" w:line="360" w:lineRule="auto"/>
        <w:contextualSpacing/>
        <w:rPr>
          <w:rFonts w:ascii="Arial" w:hAnsi="Arial" w:cs="Arial"/>
          <w:bCs/>
          <w:sz w:val="26"/>
          <w:szCs w:val="26"/>
          <w:lang w:val="es-ES_tradnl"/>
        </w:rPr>
      </w:pPr>
      <w:r w:rsidRPr="00F60316">
        <w:rPr>
          <w:rFonts w:ascii="Arial" w:hAnsi="Arial" w:cs="Arial"/>
          <w:b/>
          <w:sz w:val="26"/>
          <w:szCs w:val="26"/>
          <w:lang w:val="es-MX"/>
        </w:rPr>
        <w:t>3</w:t>
      </w:r>
      <w:r w:rsidR="00521AC2" w:rsidRPr="00F60316">
        <w:rPr>
          <w:rFonts w:ascii="Arial" w:hAnsi="Arial" w:cs="Arial"/>
          <w:b/>
          <w:sz w:val="26"/>
          <w:szCs w:val="26"/>
          <w:lang w:val="es-MX"/>
        </w:rPr>
        <w:t xml:space="preserve">) </w:t>
      </w:r>
      <w:r w:rsidR="00AE17EF" w:rsidRPr="00F60316">
        <w:rPr>
          <w:rFonts w:ascii="Arial" w:hAnsi="Arial" w:cs="Arial"/>
          <w:sz w:val="26"/>
          <w:szCs w:val="26"/>
          <w:lang w:val="es-MX"/>
        </w:rPr>
        <w:t xml:space="preserve">Enseguida, </w:t>
      </w:r>
      <w:r w:rsidRPr="00F60316">
        <w:rPr>
          <w:rFonts w:ascii="Arial" w:hAnsi="Arial" w:cs="Arial"/>
          <w:sz w:val="26"/>
          <w:szCs w:val="26"/>
          <w:lang w:val="es-MX"/>
        </w:rPr>
        <w:t xml:space="preserve">las y los Magistrados </w:t>
      </w:r>
      <w:r w:rsidR="00AE17EF" w:rsidRPr="00F60316">
        <w:rPr>
          <w:rFonts w:ascii="Arial" w:hAnsi="Arial" w:cs="Arial"/>
          <w:sz w:val="26"/>
          <w:szCs w:val="26"/>
          <w:lang w:val="es-MX"/>
        </w:rPr>
        <w:t xml:space="preserve">numerarios, </w:t>
      </w:r>
      <w:r w:rsidR="0033571F" w:rsidRPr="00F60316">
        <w:rPr>
          <w:rFonts w:ascii="Arial" w:hAnsi="Arial" w:cs="Arial"/>
          <w:sz w:val="26"/>
          <w:szCs w:val="26"/>
          <w:lang w:val="es-MX"/>
        </w:rPr>
        <w:t xml:space="preserve">de acuerdo con lo establecido en el artículo 18 de la Ley Orgánica del Poder Judicial del Estado de Coahuila de Zaragoza, </w:t>
      </w:r>
      <w:r w:rsidR="00AE17EF" w:rsidRPr="00F60316">
        <w:rPr>
          <w:rFonts w:ascii="Arial" w:hAnsi="Arial" w:cs="Arial"/>
          <w:sz w:val="26"/>
          <w:szCs w:val="26"/>
          <w:lang w:val="es-MX"/>
        </w:rPr>
        <w:t xml:space="preserve">votaran </w:t>
      </w:r>
      <w:r w:rsidRPr="00F60316">
        <w:rPr>
          <w:rFonts w:ascii="Arial" w:hAnsi="Arial" w:cs="Arial"/>
          <w:bCs/>
          <w:sz w:val="26"/>
          <w:szCs w:val="26"/>
          <w:lang w:val="es-ES_tradnl"/>
        </w:rPr>
        <w:t xml:space="preserve">los proyectos </w:t>
      </w:r>
      <w:r w:rsidR="0033571F" w:rsidRPr="00F60316">
        <w:rPr>
          <w:rFonts w:ascii="Arial" w:hAnsi="Arial" w:cs="Arial"/>
          <w:bCs/>
          <w:sz w:val="26"/>
          <w:szCs w:val="26"/>
          <w:lang w:val="es-ES_tradnl"/>
        </w:rPr>
        <w:t xml:space="preserve">previamente </w:t>
      </w:r>
      <w:r w:rsidRPr="00F60316">
        <w:rPr>
          <w:rFonts w:ascii="Arial" w:hAnsi="Arial" w:cs="Arial"/>
          <w:bCs/>
          <w:sz w:val="26"/>
          <w:szCs w:val="26"/>
          <w:lang w:val="es-ES_tradnl"/>
        </w:rPr>
        <w:t>circulados</w:t>
      </w:r>
      <w:r w:rsidR="0033571F" w:rsidRPr="00F60316">
        <w:rPr>
          <w:rFonts w:ascii="Arial" w:hAnsi="Arial" w:cs="Arial"/>
          <w:bCs/>
          <w:sz w:val="26"/>
          <w:szCs w:val="26"/>
          <w:lang w:val="es-ES_tradnl"/>
        </w:rPr>
        <w:t xml:space="preserve"> que a continuación se detallan, </w:t>
      </w:r>
      <w:r w:rsidRPr="00F60316">
        <w:rPr>
          <w:rFonts w:ascii="Arial" w:hAnsi="Arial" w:cs="Arial"/>
          <w:bCs/>
          <w:sz w:val="26"/>
          <w:szCs w:val="26"/>
          <w:lang w:val="es-ES_tradnl"/>
        </w:rPr>
        <w:t>con el fin de emitir Sentencias de Segunda Instancia</w:t>
      </w:r>
      <w:r w:rsidR="0033571F" w:rsidRPr="00F60316">
        <w:rPr>
          <w:rFonts w:ascii="Arial" w:hAnsi="Arial" w:cs="Arial"/>
          <w:bCs/>
          <w:sz w:val="26"/>
          <w:szCs w:val="26"/>
          <w:lang w:val="es-ES_tradnl"/>
        </w:rPr>
        <w:t>.</w:t>
      </w:r>
    </w:p>
    <w:p w:rsidR="00C47EAA" w:rsidRDefault="00C47EAA" w:rsidP="00C47EAA">
      <w:pPr>
        <w:spacing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</w:p>
    <w:p w:rsidR="004E6868" w:rsidRDefault="004E6868" w:rsidP="009E0EDC">
      <w:pPr>
        <w:spacing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</w:p>
    <w:p w:rsidR="00067600" w:rsidRDefault="00067600" w:rsidP="009E0EDC">
      <w:pPr>
        <w:spacing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</w:p>
    <w:p w:rsidR="00A92CF4" w:rsidRDefault="00A92CF4" w:rsidP="00A92CF4">
      <w:pPr>
        <w:spacing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>MAGISTRADA GRICELDA ELIZALDE CASTELLANOS</w:t>
      </w:r>
    </w:p>
    <w:p w:rsidR="00A92CF4" w:rsidRPr="00F60316" w:rsidRDefault="00A92CF4" w:rsidP="00A92CF4">
      <w:pPr>
        <w:spacing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</w:p>
    <w:p w:rsidR="00A92CF4" w:rsidRDefault="00A92CF4" w:rsidP="00A92CF4">
      <w:pPr>
        <w:spacing w:line="36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F60316">
        <w:rPr>
          <w:rFonts w:ascii="Arial" w:hAnsi="Arial" w:cs="Arial"/>
          <w:b/>
          <w:sz w:val="26"/>
          <w:szCs w:val="26"/>
          <w:u w:val="single"/>
        </w:rPr>
        <w:t xml:space="preserve">Toca penal </w:t>
      </w:r>
      <w:r>
        <w:rPr>
          <w:rFonts w:ascii="Arial" w:hAnsi="Arial" w:cs="Arial"/>
          <w:b/>
          <w:sz w:val="26"/>
          <w:szCs w:val="26"/>
          <w:u w:val="single"/>
        </w:rPr>
        <w:t>90/2023</w:t>
      </w:r>
      <w:r w:rsidRPr="00F60316">
        <w:rPr>
          <w:rFonts w:ascii="Arial" w:hAnsi="Arial" w:cs="Arial"/>
          <w:b/>
          <w:sz w:val="26"/>
          <w:szCs w:val="26"/>
          <w:u w:val="single"/>
        </w:rPr>
        <w:t>-</w:t>
      </w:r>
      <w:r>
        <w:rPr>
          <w:rFonts w:ascii="Arial" w:hAnsi="Arial" w:cs="Arial"/>
          <w:b/>
          <w:sz w:val="26"/>
          <w:szCs w:val="26"/>
          <w:u w:val="single"/>
        </w:rPr>
        <w:t>JO</w:t>
      </w:r>
      <w:r w:rsidRPr="00F60316">
        <w:rPr>
          <w:rFonts w:ascii="Arial" w:hAnsi="Arial" w:cs="Arial"/>
          <w:b/>
          <w:sz w:val="26"/>
          <w:szCs w:val="26"/>
          <w:u w:val="single"/>
        </w:rPr>
        <w:t>,</w:t>
      </w:r>
      <w:r w:rsidRPr="00F60316">
        <w:rPr>
          <w:rFonts w:ascii="Arial" w:hAnsi="Arial" w:cs="Arial"/>
          <w:b/>
          <w:sz w:val="26"/>
          <w:szCs w:val="26"/>
        </w:rPr>
        <w:t xml:space="preserve"> </w:t>
      </w:r>
      <w:r w:rsidRPr="00F60316">
        <w:rPr>
          <w:rFonts w:ascii="Arial" w:hAnsi="Arial" w:cs="Arial"/>
          <w:sz w:val="26"/>
          <w:szCs w:val="26"/>
        </w:rPr>
        <w:t xml:space="preserve">en los autos de la causa penal </w:t>
      </w:r>
      <w:r>
        <w:rPr>
          <w:rFonts w:ascii="Arial" w:hAnsi="Arial" w:cs="Arial"/>
          <w:b/>
          <w:sz w:val="26"/>
          <w:szCs w:val="26"/>
        </w:rPr>
        <w:t>33 y 514/2021</w:t>
      </w:r>
      <w:r w:rsidRPr="00F60316">
        <w:rPr>
          <w:rFonts w:ascii="Arial" w:hAnsi="Arial" w:cs="Arial"/>
          <w:sz w:val="26"/>
          <w:szCs w:val="26"/>
        </w:rPr>
        <w:t xml:space="preserve">, que por el delito de </w:t>
      </w:r>
      <w:r>
        <w:rPr>
          <w:rFonts w:ascii="Arial" w:hAnsi="Arial" w:cs="Arial"/>
          <w:b/>
          <w:sz w:val="26"/>
          <w:szCs w:val="26"/>
          <w:lang w:eastAsia="es-ES_tradnl"/>
        </w:rPr>
        <w:t>abuso sexual en persona menor de quince años agravado por sujeto activo cualificado</w:t>
      </w:r>
      <w:r w:rsidRPr="00F60316">
        <w:rPr>
          <w:rFonts w:ascii="Arial" w:hAnsi="Arial" w:cs="Arial"/>
          <w:sz w:val="26"/>
          <w:szCs w:val="26"/>
        </w:rPr>
        <w:t xml:space="preserve">, se instruyó en contra de </w:t>
      </w:r>
      <w:r>
        <w:rPr>
          <w:rFonts w:ascii="Arial" w:hAnsi="Arial" w:cs="Arial"/>
          <w:b/>
          <w:sz w:val="26"/>
          <w:szCs w:val="26"/>
        </w:rPr>
        <w:t>FREDDY OLAF</w:t>
      </w:r>
      <w:r w:rsidRPr="00F60316">
        <w:rPr>
          <w:rFonts w:ascii="Arial" w:hAnsi="Arial" w:cs="Arial"/>
          <w:sz w:val="26"/>
          <w:szCs w:val="26"/>
        </w:rPr>
        <w:t xml:space="preserve">. En donde </w:t>
      </w:r>
      <w:r>
        <w:rPr>
          <w:rFonts w:ascii="Arial" w:hAnsi="Arial" w:cs="Arial"/>
          <w:sz w:val="26"/>
          <w:szCs w:val="26"/>
        </w:rPr>
        <w:t xml:space="preserve">el Tribunal de Apelación </w:t>
      </w:r>
      <w:r w:rsidRPr="00F60316">
        <w:rPr>
          <w:rFonts w:ascii="Arial" w:hAnsi="Arial" w:cs="Arial"/>
          <w:sz w:val="26"/>
          <w:szCs w:val="26"/>
        </w:rPr>
        <w:t>queda conformad</w:t>
      </w:r>
      <w:r>
        <w:rPr>
          <w:rFonts w:ascii="Arial" w:hAnsi="Arial" w:cs="Arial"/>
          <w:sz w:val="26"/>
          <w:szCs w:val="26"/>
        </w:rPr>
        <w:t>o</w:t>
      </w:r>
      <w:r w:rsidRPr="00F60316">
        <w:rPr>
          <w:rFonts w:ascii="Arial" w:hAnsi="Arial" w:cs="Arial"/>
          <w:sz w:val="26"/>
          <w:szCs w:val="26"/>
        </w:rPr>
        <w:t xml:space="preserve"> de la siguiente manera:</w:t>
      </w:r>
    </w:p>
    <w:p w:rsidR="00A92CF4" w:rsidRPr="00DD5B52" w:rsidRDefault="00A92CF4" w:rsidP="00A92CF4">
      <w:pPr>
        <w:spacing w:line="360" w:lineRule="auto"/>
        <w:contextualSpacing/>
        <w:jc w:val="both"/>
        <w:rPr>
          <w:rFonts w:ascii="Arial" w:hAnsi="Arial" w:cs="Arial"/>
          <w:sz w:val="26"/>
          <w:szCs w:val="26"/>
        </w:rPr>
      </w:pPr>
    </w:p>
    <w:p w:rsidR="00A92CF4" w:rsidRPr="00BF1A2B" w:rsidRDefault="00A92CF4" w:rsidP="00A92CF4">
      <w:pPr>
        <w:spacing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 w:rsidRPr="00BF1A2B">
        <w:rPr>
          <w:rFonts w:ascii="Arial" w:hAnsi="Arial" w:cs="Arial"/>
          <w:b/>
          <w:sz w:val="26"/>
          <w:szCs w:val="26"/>
        </w:rPr>
        <w:t>MAGISTRAD</w:t>
      </w:r>
      <w:r>
        <w:rPr>
          <w:rFonts w:ascii="Arial" w:hAnsi="Arial" w:cs="Arial"/>
          <w:b/>
          <w:sz w:val="26"/>
          <w:szCs w:val="26"/>
        </w:rPr>
        <w:t>A</w:t>
      </w:r>
      <w:r w:rsidRPr="00BF1A2B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GRICELDA ELIZALDE CASTELLANOS</w:t>
      </w:r>
      <w:r w:rsidR="005F497B">
        <w:rPr>
          <w:rFonts w:ascii="Arial" w:hAnsi="Arial" w:cs="Arial"/>
          <w:b/>
          <w:sz w:val="26"/>
          <w:szCs w:val="26"/>
        </w:rPr>
        <w:t xml:space="preserve"> (PONENTE)</w:t>
      </w:r>
    </w:p>
    <w:p w:rsidR="00A92CF4" w:rsidRDefault="005F497B" w:rsidP="00A92CF4">
      <w:pPr>
        <w:spacing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MAGISTRADA MARÍA LUISA VALENCIA GARCÍA</w:t>
      </w:r>
    </w:p>
    <w:p w:rsidR="005F497B" w:rsidRPr="00BF1A2B" w:rsidRDefault="005F497B" w:rsidP="005F497B">
      <w:pPr>
        <w:spacing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 w:rsidRPr="00BF1A2B">
        <w:rPr>
          <w:rFonts w:ascii="Arial" w:hAnsi="Arial" w:cs="Arial"/>
          <w:b/>
          <w:sz w:val="26"/>
          <w:szCs w:val="26"/>
        </w:rPr>
        <w:t xml:space="preserve">MAGISTRADO </w:t>
      </w:r>
      <w:r>
        <w:rPr>
          <w:rFonts w:ascii="Arial" w:hAnsi="Arial" w:cs="Arial"/>
          <w:b/>
          <w:sz w:val="26"/>
          <w:szCs w:val="26"/>
        </w:rPr>
        <w:t>HOMERO RAMOS GLORIA</w:t>
      </w:r>
    </w:p>
    <w:p w:rsidR="00E13879" w:rsidRDefault="00E13879" w:rsidP="009E0EDC">
      <w:pPr>
        <w:spacing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</w:p>
    <w:p w:rsidR="008F656A" w:rsidRDefault="008F656A" w:rsidP="009E0EDC">
      <w:pPr>
        <w:spacing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</w:p>
    <w:p w:rsidR="00A7379D" w:rsidRDefault="00EB6263" w:rsidP="00A7379D">
      <w:pPr>
        <w:spacing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MAGISTRADO LUIS EFRÉN RÍOS VEGA</w:t>
      </w:r>
    </w:p>
    <w:p w:rsidR="00A7379D" w:rsidRPr="00F60316" w:rsidRDefault="00A7379D" w:rsidP="00A7379D">
      <w:pPr>
        <w:spacing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</w:p>
    <w:p w:rsidR="00A7379D" w:rsidRDefault="00A7379D" w:rsidP="00A7379D">
      <w:pPr>
        <w:spacing w:line="36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F60316">
        <w:rPr>
          <w:rFonts w:ascii="Arial" w:hAnsi="Arial" w:cs="Arial"/>
          <w:b/>
          <w:sz w:val="26"/>
          <w:szCs w:val="26"/>
          <w:u w:val="single"/>
        </w:rPr>
        <w:t xml:space="preserve">Toca penal </w:t>
      </w:r>
      <w:r w:rsidR="00EB6263">
        <w:rPr>
          <w:rFonts w:ascii="Arial" w:hAnsi="Arial" w:cs="Arial"/>
          <w:b/>
          <w:sz w:val="26"/>
          <w:szCs w:val="26"/>
          <w:u w:val="single"/>
        </w:rPr>
        <w:t>91</w:t>
      </w:r>
      <w:r>
        <w:rPr>
          <w:rFonts w:ascii="Arial" w:hAnsi="Arial" w:cs="Arial"/>
          <w:b/>
          <w:sz w:val="26"/>
          <w:szCs w:val="26"/>
          <w:u w:val="single"/>
        </w:rPr>
        <w:t>/2023</w:t>
      </w:r>
      <w:r w:rsidRPr="00F60316">
        <w:rPr>
          <w:rFonts w:ascii="Arial" w:hAnsi="Arial" w:cs="Arial"/>
          <w:b/>
          <w:sz w:val="26"/>
          <w:szCs w:val="26"/>
          <w:u w:val="single"/>
        </w:rPr>
        <w:t>-</w:t>
      </w:r>
      <w:r w:rsidR="00EB6263">
        <w:rPr>
          <w:rFonts w:ascii="Arial" w:hAnsi="Arial" w:cs="Arial"/>
          <w:b/>
          <w:sz w:val="26"/>
          <w:szCs w:val="26"/>
          <w:u w:val="single"/>
        </w:rPr>
        <w:t>JO</w:t>
      </w:r>
      <w:r w:rsidRPr="00F60316">
        <w:rPr>
          <w:rFonts w:ascii="Arial" w:hAnsi="Arial" w:cs="Arial"/>
          <w:b/>
          <w:sz w:val="26"/>
          <w:szCs w:val="26"/>
          <w:u w:val="single"/>
        </w:rPr>
        <w:t>,</w:t>
      </w:r>
      <w:r w:rsidRPr="00F60316">
        <w:rPr>
          <w:rFonts w:ascii="Arial" w:hAnsi="Arial" w:cs="Arial"/>
          <w:b/>
          <w:sz w:val="26"/>
          <w:szCs w:val="26"/>
        </w:rPr>
        <w:t xml:space="preserve"> </w:t>
      </w:r>
      <w:r w:rsidRPr="00F60316">
        <w:rPr>
          <w:rFonts w:ascii="Arial" w:hAnsi="Arial" w:cs="Arial"/>
          <w:sz w:val="26"/>
          <w:szCs w:val="26"/>
        </w:rPr>
        <w:t xml:space="preserve">en los autos de la causa penal </w:t>
      </w:r>
      <w:r w:rsidR="00EB6263">
        <w:rPr>
          <w:rFonts w:ascii="Arial" w:hAnsi="Arial" w:cs="Arial"/>
          <w:b/>
          <w:snapToGrid w:val="0"/>
          <w:sz w:val="26"/>
          <w:szCs w:val="26"/>
        </w:rPr>
        <w:t>642/2020-JO</w:t>
      </w:r>
      <w:r w:rsidRPr="00F60316">
        <w:rPr>
          <w:rFonts w:ascii="Arial" w:hAnsi="Arial" w:cs="Arial"/>
          <w:sz w:val="26"/>
          <w:szCs w:val="26"/>
        </w:rPr>
        <w:t xml:space="preserve">, que por el delito de </w:t>
      </w:r>
      <w:r w:rsidR="00EB6263">
        <w:rPr>
          <w:rFonts w:ascii="Arial" w:hAnsi="Arial" w:cs="Arial"/>
          <w:b/>
          <w:sz w:val="26"/>
          <w:szCs w:val="26"/>
          <w:lang w:eastAsia="es-ES_tradnl"/>
        </w:rPr>
        <w:t>homicidio simple doloso</w:t>
      </w:r>
      <w:r w:rsidRPr="00F60316">
        <w:rPr>
          <w:rFonts w:ascii="Arial" w:hAnsi="Arial" w:cs="Arial"/>
          <w:sz w:val="26"/>
          <w:szCs w:val="26"/>
        </w:rPr>
        <w:t xml:space="preserve">, se instruyó en contra de </w:t>
      </w:r>
      <w:r w:rsidR="00EB6263">
        <w:rPr>
          <w:rFonts w:ascii="Arial" w:hAnsi="Arial" w:cs="Arial"/>
          <w:b/>
          <w:sz w:val="26"/>
          <w:szCs w:val="26"/>
        </w:rPr>
        <w:t>JUAN ANTONIO</w:t>
      </w:r>
      <w:r w:rsidRPr="00F60316">
        <w:rPr>
          <w:rFonts w:ascii="Arial" w:hAnsi="Arial" w:cs="Arial"/>
          <w:sz w:val="26"/>
          <w:szCs w:val="26"/>
        </w:rPr>
        <w:t xml:space="preserve">. En donde </w:t>
      </w:r>
      <w:r w:rsidR="00EB6263">
        <w:rPr>
          <w:rFonts w:ascii="Arial" w:hAnsi="Arial" w:cs="Arial"/>
          <w:sz w:val="26"/>
          <w:szCs w:val="26"/>
        </w:rPr>
        <w:t xml:space="preserve">el Tribunal de Apelación </w:t>
      </w:r>
      <w:r w:rsidRPr="00F60316">
        <w:rPr>
          <w:rFonts w:ascii="Arial" w:hAnsi="Arial" w:cs="Arial"/>
          <w:sz w:val="26"/>
          <w:szCs w:val="26"/>
        </w:rPr>
        <w:t>queda conformad</w:t>
      </w:r>
      <w:r w:rsidR="00E122A1">
        <w:rPr>
          <w:rFonts w:ascii="Arial" w:hAnsi="Arial" w:cs="Arial"/>
          <w:sz w:val="26"/>
          <w:szCs w:val="26"/>
        </w:rPr>
        <w:t>o</w:t>
      </w:r>
      <w:r w:rsidRPr="00F60316">
        <w:rPr>
          <w:rFonts w:ascii="Arial" w:hAnsi="Arial" w:cs="Arial"/>
          <w:sz w:val="26"/>
          <w:szCs w:val="26"/>
        </w:rPr>
        <w:t xml:space="preserve"> de la siguiente manera:</w:t>
      </w:r>
    </w:p>
    <w:p w:rsidR="00E13879" w:rsidRPr="00DD5B52" w:rsidRDefault="00E13879" w:rsidP="00A7379D">
      <w:pPr>
        <w:spacing w:line="360" w:lineRule="auto"/>
        <w:contextualSpacing/>
        <w:jc w:val="both"/>
        <w:rPr>
          <w:rFonts w:ascii="Arial" w:hAnsi="Arial" w:cs="Arial"/>
          <w:sz w:val="26"/>
          <w:szCs w:val="26"/>
        </w:rPr>
      </w:pPr>
    </w:p>
    <w:p w:rsidR="00A7379D" w:rsidRDefault="00A7379D" w:rsidP="00A7379D">
      <w:pPr>
        <w:spacing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 w:rsidRPr="00F60316">
        <w:rPr>
          <w:rFonts w:ascii="Arial" w:hAnsi="Arial" w:cs="Arial"/>
          <w:b/>
          <w:sz w:val="26"/>
          <w:szCs w:val="26"/>
        </w:rPr>
        <w:t xml:space="preserve">MAGISTRADO </w:t>
      </w:r>
      <w:r>
        <w:rPr>
          <w:rFonts w:ascii="Arial" w:hAnsi="Arial" w:cs="Arial"/>
          <w:b/>
          <w:sz w:val="26"/>
          <w:szCs w:val="26"/>
        </w:rPr>
        <w:t>LUIS EFRÉN RÍOS VEGA</w:t>
      </w:r>
      <w:r w:rsidR="00EB6263">
        <w:rPr>
          <w:rFonts w:ascii="Arial" w:hAnsi="Arial" w:cs="Arial"/>
          <w:b/>
          <w:sz w:val="26"/>
          <w:szCs w:val="26"/>
        </w:rPr>
        <w:t xml:space="preserve"> (PONENTE)</w:t>
      </w:r>
    </w:p>
    <w:p w:rsidR="00EB6263" w:rsidRPr="00BF1A2B" w:rsidRDefault="00EB6263" w:rsidP="00EB6263">
      <w:pPr>
        <w:spacing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 w:rsidRPr="00BF1A2B">
        <w:rPr>
          <w:rFonts w:ascii="Arial" w:hAnsi="Arial" w:cs="Arial"/>
          <w:b/>
          <w:sz w:val="26"/>
          <w:szCs w:val="26"/>
        </w:rPr>
        <w:t xml:space="preserve">MAGISTRADO </w:t>
      </w:r>
      <w:r>
        <w:rPr>
          <w:rFonts w:ascii="Arial" w:hAnsi="Arial" w:cs="Arial"/>
          <w:b/>
          <w:sz w:val="26"/>
          <w:szCs w:val="26"/>
        </w:rPr>
        <w:t>HOMERO RAMOS GLORIA</w:t>
      </w:r>
    </w:p>
    <w:p w:rsidR="00EB6263" w:rsidRPr="00BF1A2B" w:rsidRDefault="00EB6263" w:rsidP="00EB6263">
      <w:pPr>
        <w:spacing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 w:rsidRPr="00BF1A2B">
        <w:rPr>
          <w:rFonts w:ascii="Arial" w:hAnsi="Arial" w:cs="Arial"/>
          <w:b/>
          <w:sz w:val="26"/>
          <w:szCs w:val="26"/>
        </w:rPr>
        <w:t xml:space="preserve">MAGISTRADO </w:t>
      </w:r>
      <w:r>
        <w:rPr>
          <w:rFonts w:ascii="Arial" w:hAnsi="Arial" w:cs="Arial"/>
          <w:b/>
          <w:sz w:val="26"/>
          <w:szCs w:val="26"/>
        </w:rPr>
        <w:t>JUAN JOSÉ YÁÑEZ ARREOLA</w:t>
      </w:r>
    </w:p>
    <w:p w:rsidR="00A7379D" w:rsidRDefault="00A7379D" w:rsidP="00A7379D">
      <w:pPr>
        <w:spacing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</w:p>
    <w:p w:rsidR="00A7379D" w:rsidRDefault="00A7379D" w:rsidP="00A7379D">
      <w:pPr>
        <w:spacing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</w:p>
    <w:p w:rsidR="002D1E3D" w:rsidRDefault="002D1E3D" w:rsidP="002D1E3D">
      <w:pPr>
        <w:spacing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MAGISTRADO LUIS EFRÉN RÍOS VEGA</w:t>
      </w:r>
    </w:p>
    <w:p w:rsidR="002D1E3D" w:rsidRPr="00F60316" w:rsidRDefault="002D1E3D" w:rsidP="002D1E3D">
      <w:pPr>
        <w:spacing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</w:p>
    <w:p w:rsidR="002D1E3D" w:rsidRDefault="002D1E3D" w:rsidP="002D1E3D">
      <w:pPr>
        <w:spacing w:line="36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F60316">
        <w:rPr>
          <w:rFonts w:ascii="Arial" w:hAnsi="Arial" w:cs="Arial"/>
          <w:b/>
          <w:sz w:val="26"/>
          <w:szCs w:val="26"/>
          <w:u w:val="single"/>
        </w:rPr>
        <w:t xml:space="preserve">Toca penal </w:t>
      </w:r>
      <w:r>
        <w:rPr>
          <w:rFonts w:ascii="Arial" w:hAnsi="Arial" w:cs="Arial"/>
          <w:b/>
          <w:sz w:val="26"/>
          <w:szCs w:val="26"/>
          <w:u w:val="single"/>
        </w:rPr>
        <w:t>92/2023</w:t>
      </w:r>
      <w:r w:rsidRPr="00F60316">
        <w:rPr>
          <w:rFonts w:ascii="Arial" w:hAnsi="Arial" w:cs="Arial"/>
          <w:b/>
          <w:sz w:val="26"/>
          <w:szCs w:val="26"/>
          <w:u w:val="single"/>
        </w:rPr>
        <w:t>-</w:t>
      </w:r>
      <w:r>
        <w:rPr>
          <w:rFonts w:ascii="Arial" w:hAnsi="Arial" w:cs="Arial"/>
          <w:b/>
          <w:sz w:val="26"/>
          <w:szCs w:val="26"/>
          <w:u w:val="single"/>
        </w:rPr>
        <w:t>JO</w:t>
      </w:r>
      <w:r w:rsidRPr="00F60316">
        <w:rPr>
          <w:rFonts w:ascii="Arial" w:hAnsi="Arial" w:cs="Arial"/>
          <w:b/>
          <w:sz w:val="26"/>
          <w:szCs w:val="26"/>
          <w:u w:val="single"/>
        </w:rPr>
        <w:t>,</w:t>
      </w:r>
      <w:r w:rsidRPr="00F60316">
        <w:rPr>
          <w:rFonts w:ascii="Arial" w:hAnsi="Arial" w:cs="Arial"/>
          <w:b/>
          <w:sz w:val="26"/>
          <w:szCs w:val="26"/>
        </w:rPr>
        <w:t xml:space="preserve"> </w:t>
      </w:r>
      <w:r w:rsidRPr="00F60316">
        <w:rPr>
          <w:rFonts w:ascii="Arial" w:hAnsi="Arial" w:cs="Arial"/>
          <w:sz w:val="26"/>
          <w:szCs w:val="26"/>
        </w:rPr>
        <w:t xml:space="preserve">en los autos de la causa penal </w:t>
      </w:r>
      <w:r w:rsidRPr="002D1E3D">
        <w:rPr>
          <w:rFonts w:ascii="Arial" w:hAnsi="Arial" w:cs="Arial"/>
          <w:b/>
          <w:sz w:val="26"/>
          <w:szCs w:val="26"/>
        </w:rPr>
        <w:t>737</w:t>
      </w:r>
      <w:r>
        <w:rPr>
          <w:rFonts w:ascii="Arial" w:hAnsi="Arial" w:cs="Arial"/>
          <w:b/>
          <w:snapToGrid w:val="0"/>
          <w:sz w:val="26"/>
          <w:szCs w:val="26"/>
        </w:rPr>
        <w:t>/2020-JO</w:t>
      </w:r>
      <w:r w:rsidRPr="00F60316">
        <w:rPr>
          <w:rFonts w:ascii="Arial" w:hAnsi="Arial" w:cs="Arial"/>
          <w:sz w:val="26"/>
          <w:szCs w:val="26"/>
        </w:rPr>
        <w:t xml:space="preserve">, que por el delito de </w:t>
      </w:r>
      <w:r>
        <w:rPr>
          <w:rFonts w:ascii="Arial" w:hAnsi="Arial" w:cs="Arial"/>
          <w:b/>
          <w:sz w:val="26"/>
          <w:szCs w:val="26"/>
          <w:lang w:eastAsia="es-ES_tradnl"/>
        </w:rPr>
        <w:t>despojo de inmueble</w:t>
      </w:r>
      <w:r w:rsidRPr="00F60316">
        <w:rPr>
          <w:rFonts w:ascii="Arial" w:hAnsi="Arial" w:cs="Arial"/>
          <w:sz w:val="26"/>
          <w:szCs w:val="26"/>
        </w:rPr>
        <w:t xml:space="preserve">, se instruyó en contra de </w:t>
      </w:r>
      <w:r>
        <w:rPr>
          <w:rFonts w:ascii="Arial" w:hAnsi="Arial" w:cs="Arial"/>
          <w:b/>
          <w:sz w:val="26"/>
          <w:szCs w:val="26"/>
        </w:rPr>
        <w:t>JORGE AZAEL Y JORGE ERVEY</w:t>
      </w:r>
      <w:r w:rsidRPr="00F60316">
        <w:rPr>
          <w:rFonts w:ascii="Arial" w:hAnsi="Arial" w:cs="Arial"/>
          <w:sz w:val="26"/>
          <w:szCs w:val="26"/>
        </w:rPr>
        <w:t xml:space="preserve">. En donde </w:t>
      </w:r>
      <w:r>
        <w:rPr>
          <w:rFonts w:ascii="Arial" w:hAnsi="Arial" w:cs="Arial"/>
          <w:sz w:val="26"/>
          <w:szCs w:val="26"/>
        </w:rPr>
        <w:t xml:space="preserve">el Tribunal de Apelación </w:t>
      </w:r>
      <w:r w:rsidRPr="00F60316">
        <w:rPr>
          <w:rFonts w:ascii="Arial" w:hAnsi="Arial" w:cs="Arial"/>
          <w:sz w:val="26"/>
          <w:szCs w:val="26"/>
        </w:rPr>
        <w:t>queda conformad</w:t>
      </w:r>
      <w:r w:rsidR="00E122A1">
        <w:rPr>
          <w:rFonts w:ascii="Arial" w:hAnsi="Arial" w:cs="Arial"/>
          <w:sz w:val="26"/>
          <w:szCs w:val="26"/>
        </w:rPr>
        <w:t>o</w:t>
      </w:r>
      <w:r w:rsidRPr="00F60316">
        <w:rPr>
          <w:rFonts w:ascii="Arial" w:hAnsi="Arial" w:cs="Arial"/>
          <w:sz w:val="26"/>
          <w:szCs w:val="26"/>
        </w:rPr>
        <w:t xml:space="preserve"> de la siguiente manera:</w:t>
      </w:r>
    </w:p>
    <w:p w:rsidR="002D1E3D" w:rsidRPr="00DD5B52" w:rsidRDefault="002D1E3D" w:rsidP="002D1E3D">
      <w:pPr>
        <w:spacing w:line="360" w:lineRule="auto"/>
        <w:contextualSpacing/>
        <w:jc w:val="both"/>
        <w:rPr>
          <w:rFonts w:ascii="Arial" w:hAnsi="Arial" w:cs="Arial"/>
          <w:sz w:val="26"/>
          <w:szCs w:val="26"/>
        </w:rPr>
      </w:pPr>
    </w:p>
    <w:p w:rsidR="002D1E3D" w:rsidRDefault="002D1E3D" w:rsidP="002D1E3D">
      <w:pPr>
        <w:spacing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 w:rsidRPr="00F60316">
        <w:rPr>
          <w:rFonts w:ascii="Arial" w:hAnsi="Arial" w:cs="Arial"/>
          <w:b/>
          <w:sz w:val="26"/>
          <w:szCs w:val="26"/>
        </w:rPr>
        <w:t xml:space="preserve">MAGISTRADO </w:t>
      </w:r>
      <w:r>
        <w:rPr>
          <w:rFonts w:ascii="Arial" w:hAnsi="Arial" w:cs="Arial"/>
          <w:b/>
          <w:sz w:val="26"/>
          <w:szCs w:val="26"/>
        </w:rPr>
        <w:t>LUIS EFRÉN RÍOS VEGA (PONENTE)</w:t>
      </w:r>
    </w:p>
    <w:p w:rsidR="002D1E3D" w:rsidRPr="00BF1A2B" w:rsidRDefault="002D1E3D" w:rsidP="002D1E3D">
      <w:pPr>
        <w:spacing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 w:rsidRPr="00BF1A2B">
        <w:rPr>
          <w:rFonts w:ascii="Arial" w:hAnsi="Arial" w:cs="Arial"/>
          <w:b/>
          <w:sz w:val="26"/>
          <w:szCs w:val="26"/>
        </w:rPr>
        <w:t>MAGISTRAD</w:t>
      </w:r>
      <w:r>
        <w:rPr>
          <w:rFonts w:ascii="Arial" w:hAnsi="Arial" w:cs="Arial"/>
          <w:b/>
          <w:sz w:val="26"/>
          <w:szCs w:val="26"/>
        </w:rPr>
        <w:t>A</w:t>
      </w:r>
      <w:r w:rsidRPr="00BF1A2B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GRICELDA ELIZALDE CASTELLANOS</w:t>
      </w:r>
    </w:p>
    <w:p w:rsidR="005B6906" w:rsidRPr="008D35A7" w:rsidRDefault="002D1E3D" w:rsidP="005B6906">
      <w:pPr>
        <w:spacing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 w:rsidRPr="00BF1A2B">
        <w:rPr>
          <w:rFonts w:ascii="Arial" w:hAnsi="Arial" w:cs="Arial"/>
          <w:b/>
          <w:sz w:val="26"/>
          <w:szCs w:val="26"/>
        </w:rPr>
        <w:t xml:space="preserve">MAGISTRADO </w:t>
      </w:r>
      <w:r>
        <w:rPr>
          <w:rFonts w:ascii="Arial" w:hAnsi="Arial" w:cs="Arial"/>
          <w:b/>
          <w:sz w:val="26"/>
          <w:szCs w:val="26"/>
        </w:rPr>
        <w:t>JUAN JOSÉ YÁÑEZ ARREOLA</w:t>
      </w:r>
    </w:p>
    <w:p w:rsidR="00003AEB" w:rsidRDefault="00003AEB" w:rsidP="00DB2694">
      <w:pPr>
        <w:pStyle w:val="Prrafodelista"/>
        <w:tabs>
          <w:tab w:val="left" w:pos="750"/>
        </w:tabs>
        <w:spacing w:after="0" w:line="360" w:lineRule="auto"/>
        <w:ind w:left="0"/>
        <w:jc w:val="both"/>
        <w:rPr>
          <w:rFonts w:ascii="Arial" w:hAnsi="Arial" w:cs="Arial"/>
          <w:b/>
          <w:sz w:val="26"/>
          <w:szCs w:val="26"/>
        </w:rPr>
      </w:pPr>
    </w:p>
    <w:p w:rsidR="00DB2694" w:rsidRPr="00F60316" w:rsidRDefault="00DB2694" w:rsidP="00DB2694">
      <w:pPr>
        <w:pStyle w:val="Prrafodelista"/>
        <w:tabs>
          <w:tab w:val="left" w:pos="750"/>
        </w:tabs>
        <w:spacing w:after="0" w:line="360" w:lineRule="auto"/>
        <w:ind w:left="0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F60316">
        <w:rPr>
          <w:rFonts w:ascii="Arial" w:hAnsi="Arial" w:cs="Arial"/>
          <w:b/>
          <w:sz w:val="26"/>
          <w:szCs w:val="26"/>
        </w:rPr>
        <w:lastRenderedPageBreak/>
        <w:t>4). Asuntos Generales:</w:t>
      </w:r>
      <w:r w:rsidRPr="00F60316">
        <w:rPr>
          <w:rFonts w:ascii="Arial" w:hAnsi="Arial" w:cs="Arial"/>
          <w:sz w:val="26"/>
          <w:szCs w:val="26"/>
        </w:rPr>
        <w:t xml:space="preserve"> </w:t>
      </w:r>
    </w:p>
    <w:p w:rsidR="00DB2694" w:rsidRPr="00F60316" w:rsidRDefault="00DB2694" w:rsidP="00DB2694">
      <w:pPr>
        <w:pStyle w:val="Prrafodelista"/>
        <w:tabs>
          <w:tab w:val="left" w:pos="750"/>
        </w:tabs>
        <w:spacing w:after="0" w:line="360" w:lineRule="auto"/>
        <w:ind w:left="0"/>
        <w:jc w:val="both"/>
        <w:rPr>
          <w:rFonts w:ascii="Arial" w:hAnsi="Arial" w:cs="Arial"/>
          <w:sz w:val="26"/>
          <w:szCs w:val="26"/>
        </w:rPr>
      </w:pPr>
    </w:p>
    <w:p w:rsidR="00DB2694" w:rsidRPr="00F60316" w:rsidRDefault="00DB2694" w:rsidP="00DB2694">
      <w:pPr>
        <w:pStyle w:val="Prrafodelista"/>
        <w:tabs>
          <w:tab w:val="left" w:pos="750"/>
        </w:tabs>
        <w:spacing w:after="0" w:line="360" w:lineRule="auto"/>
        <w:ind w:left="0"/>
        <w:jc w:val="both"/>
        <w:rPr>
          <w:rFonts w:ascii="Arial" w:hAnsi="Arial" w:cs="Arial"/>
          <w:sz w:val="26"/>
          <w:szCs w:val="26"/>
        </w:rPr>
      </w:pPr>
      <w:r w:rsidRPr="00F60316">
        <w:rPr>
          <w:rFonts w:ascii="Arial" w:hAnsi="Arial" w:cs="Arial"/>
          <w:b/>
          <w:sz w:val="26"/>
          <w:szCs w:val="26"/>
        </w:rPr>
        <w:t>a).-</w:t>
      </w:r>
      <w:r w:rsidRPr="00F60316">
        <w:rPr>
          <w:rFonts w:ascii="Arial" w:hAnsi="Arial" w:cs="Arial"/>
          <w:sz w:val="26"/>
          <w:szCs w:val="26"/>
        </w:rPr>
        <w:t xml:space="preserve"> Como único punto de acuerdos generales, se pondrá a aprobación la fecha en que habrá de celebrarse la siguiente sesión ordinaria digital, de la Sala Colegiada Penal del Tribunal Superior de Justicia en el Estado.</w:t>
      </w:r>
    </w:p>
    <w:p w:rsidR="00DB2694" w:rsidRPr="00F60316" w:rsidRDefault="00DB2694" w:rsidP="00DB2694">
      <w:pPr>
        <w:pStyle w:val="Prrafodelista"/>
        <w:tabs>
          <w:tab w:val="left" w:pos="750"/>
        </w:tabs>
        <w:spacing w:after="0" w:line="360" w:lineRule="auto"/>
        <w:ind w:left="0"/>
        <w:jc w:val="both"/>
        <w:rPr>
          <w:rFonts w:ascii="Arial" w:hAnsi="Arial" w:cs="Arial"/>
          <w:sz w:val="26"/>
          <w:szCs w:val="26"/>
        </w:rPr>
      </w:pPr>
    </w:p>
    <w:p w:rsidR="001F26DA" w:rsidRPr="00E3597A" w:rsidRDefault="00DB2694" w:rsidP="00E3597A">
      <w:pPr>
        <w:tabs>
          <w:tab w:val="left" w:pos="750"/>
        </w:tabs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F60316">
        <w:rPr>
          <w:rFonts w:ascii="Arial" w:hAnsi="Arial" w:cs="Arial"/>
          <w:b/>
          <w:sz w:val="26"/>
          <w:szCs w:val="26"/>
        </w:rPr>
        <w:t xml:space="preserve">5). </w:t>
      </w:r>
      <w:r w:rsidRPr="00F60316">
        <w:rPr>
          <w:rFonts w:ascii="Arial" w:hAnsi="Arial" w:cs="Arial"/>
          <w:sz w:val="26"/>
          <w:szCs w:val="26"/>
        </w:rPr>
        <w:t xml:space="preserve">Agotados todos los puntos a tratar, se ordena el </w:t>
      </w:r>
      <w:r w:rsidRPr="00F60316">
        <w:rPr>
          <w:rFonts w:ascii="Arial" w:hAnsi="Arial" w:cs="Arial"/>
          <w:b/>
          <w:sz w:val="26"/>
          <w:szCs w:val="26"/>
        </w:rPr>
        <w:t xml:space="preserve">cierre de la presente sesión ordinaria </w:t>
      </w:r>
      <w:r w:rsidRPr="00F60316">
        <w:rPr>
          <w:rFonts w:ascii="Arial" w:hAnsi="Arial" w:cs="Arial"/>
          <w:sz w:val="26"/>
          <w:szCs w:val="26"/>
        </w:rPr>
        <w:t>de la Sala Colegiada Penal en el Estado.</w:t>
      </w:r>
    </w:p>
    <w:p w:rsidR="00B11A7B" w:rsidRDefault="00B11A7B" w:rsidP="003675AE">
      <w:pPr>
        <w:spacing w:after="0"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</w:p>
    <w:p w:rsidR="005B6906" w:rsidRPr="00F60316" w:rsidRDefault="005B6906" w:rsidP="003675AE">
      <w:pPr>
        <w:spacing w:after="0"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</w:p>
    <w:p w:rsidR="007F4F85" w:rsidRDefault="001C3C2F" w:rsidP="00AD6883">
      <w:pPr>
        <w:spacing w:after="0"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  <w:r w:rsidRPr="00F60316">
        <w:rPr>
          <w:rFonts w:ascii="Arial" w:hAnsi="Arial" w:cs="Arial"/>
          <w:b/>
          <w:sz w:val="26"/>
          <w:szCs w:val="26"/>
        </w:rPr>
        <w:t xml:space="preserve">Secretaría de </w:t>
      </w:r>
      <w:r w:rsidR="002F678D">
        <w:rPr>
          <w:rFonts w:ascii="Arial" w:hAnsi="Arial" w:cs="Arial"/>
          <w:b/>
          <w:sz w:val="26"/>
          <w:szCs w:val="26"/>
        </w:rPr>
        <w:t>Acuerdo y Trámite</w:t>
      </w:r>
      <w:r w:rsidR="007229BD" w:rsidRPr="00F60316">
        <w:rPr>
          <w:rFonts w:ascii="Arial" w:hAnsi="Arial" w:cs="Arial"/>
          <w:b/>
          <w:sz w:val="26"/>
          <w:szCs w:val="26"/>
        </w:rPr>
        <w:t xml:space="preserve"> de </w:t>
      </w:r>
      <w:r w:rsidRPr="00F60316">
        <w:rPr>
          <w:rFonts w:ascii="Arial" w:hAnsi="Arial" w:cs="Arial"/>
          <w:b/>
          <w:sz w:val="26"/>
          <w:szCs w:val="26"/>
        </w:rPr>
        <w:t>la Sala Colegiada Penal</w:t>
      </w:r>
    </w:p>
    <w:p w:rsidR="007F4F85" w:rsidRDefault="007F4F85" w:rsidP="003675AE">
      <w:pPr>
        <w:spacing w:after="0"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</w:p>
    <w:p w:rsidR="007F4F85" w:rsidRDefault="007F4F85" w:rsidP="00AD6883">
      <w:pPr>
        <w:spacing w:after="0" w:line="360" w:lineRule="auto"/>
        <w:contextualSpacing/>
        <w:rPr>
          <w:rFonts w:ascii="Arial" w:hAnsi="Arial" w:cs="Arial"/>
          <w:b/>
          <w:sz w:val="26"/>
          <w:szCs w:val="26"/>
        </w:rPr>
      </w:pPr>
    </w:p>
    <w:p w:rsidR="007F4F85" w:rsidRDefault="007F4F85" w:rsidP="003675AE">
      <w:pPr>
        <w:spacing w:after="0"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</w:p>
    <w:p w:rsidR="007F4F85" w:rsidRDefault="007F4F85" w:rsidP="003675AE">
      <w:pPr>
        <w:spacing w:after="0"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</w:p>
    <w:p w:rsidR="007A6E95" w:rsidRDefault="007A6E95" w:rsidP="003675AE">
      <w:pPr>
        <w:spacing w:after="0"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</w:p>
    <w:p w:rsidR="007A6E95" w:rsidRPr="00F60316" w:rsidRDefault="007A6E95" w:rsidP="003675AE">
      <w:pPr>
        <w:spacing w:after="0"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</w:p>
    <w:sectPr w:rsidR="007A6E95" w:rsidRPr="00F60316" w:rsidSect="0004771E">
      <w:pgSz w:w="12240" w:h="20160" w:code="5"/>
      <w:pgMar w:top="2552" w:right="1418" w:bottom="1418" w:left="2552" w:header="709" w:footer="709" w:gutter="17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C1B09"/>
    <w:multiLevelType w:val="hybridMultilevel"/>
    <w:tmpl w:val="94D41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078D1"/>
    <w:multiLevelType w:val="hybridMultilevel"/>
    <w:tmpl w:val="939EC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207C0"/>
    <w:multiLevelType w:val="hybridMultilevel"/>
    <w:tmpl w:val="293A24D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1F7793"/>
    <w:multiLevelType w:val="hybridMultilevel"/>
    <w:tmpl w:val="50EE53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C2F"/>
    <w:rsid w:val="00003AEB"/>
    <w:rsid w:val="00024131"/>
    <w:rsid w:val="00024A99"/>
    <w:rsid w:val="0004771E"/>
    <w:rsid w:val="00050F85"/>
    <w:rsid w:val="00053753"/>
    <w:rsid w:val="00061CE9"/>
    <w:rsid w:val="0006438C"/>
    <w:rsid w:val="00065C78"/>
    <w:rsid w:val="000669C6"/>
    <w:rsid w:val="00067600"/>
    <w:rsid w:val="000732AA"/>
    <w:rsid w:val="00085BA4"/>
    <w:rsid w:val="000A03C0"/>
    <w:rsid w:val="000A76C2"/>
    <w:rsid w:val="000D4FA6"/>
    <w:rsid w:val="000D5D11"/>
    <w:rsid w:val="000E3D47"/>
    <w:rsid w:val="000E741F"/>
    <w:rsid w:val="000F43BB"/>
    <w:rsid w:val="00102470"/>
    <w:rsid w:val="001156D2"/>
    <w:rsid w:val="00123ED8"/>
    <w:rsid w:val="00127D47"/>
    <w:rsid w:val="0013470F"/>
    <w:rsid w:val="001617B0"/>
    <w:rsid w:val="00197619"/>
    <w:rsid w:val="001A3C00"/>
    <w:rsid w:val="001B2914"/>
    <w:rsid w:val="001C25E2"/>
    <w:rsid w:val="001C2B9E"/>
    <w:rsid w:val="001C3C2F"/>
    <w:rsid w:val="001C5369"/>
    <w:rsid w:val="001C5630"/>
    <w:rsid w:val="001C7AD8"/>
    <w:rsid w:val="001E0791"/>
    <w:rsid w:val="001F26DA"/>
    <w:rsid w:val="00201DA6"/>
    <w:rsid w:val="0022356F"/>
    <w:rsid w:val="0022396A"/>
    <w:rsid w:val="0022513D"/>
    <w:rsid w:val="002403F2"/>
    <w:rsid w:val="00250E7A"/>
    <w:rsid w:val="002672E3"/>
    <w:rsid w:val="00282376"/>
    <w:rsid w:val="002A41ED"/>
    <w:rsid w:val="002B2EF5"/>
    <w:rsid w:val="002C72C9"/>
    <w:rsid w:val="002D1E3D"/>
    <w:rsid w:val="002E6941"/>
    <w:rsid w:val="002F678D"/>
    <w:rsid w:val="0030141C"/>
    <w:rsid w:val="003040FD"/>
    <w:rsid w:val="0033485C"/>
    <w:rsid w:val="0033571F"/>
    <w:rsid w:val="00335CBD"/>
    <w:rsid w:val="0035049A"/>
    <w:rsid w:val="00353EC6"/>
    <w:rsid w:val="003602C4"/>
    <w:rsid w:val="00361454"/>
    <w:rsid w:val="0036146C"/>
    <w:rsid w:val="003643E3"/>
    <w:rsid w:val="003675AE"/>
    <w:rsid w:val="0037675E"/>
    <w:rsid w:val="00385AA9"/>
    <w:rsid w:val="003A1135"/>
    <w:rsid w:val="003A129F"/>
    <w:rsid w:val="003A1D02"/>
    <w:rsid w:val="003A36BF"/>
    <w:rsid w:val="003B0FB4"/>
    <w:rsid w:val="003B2BD6"/>
    <w:rsid w:val="003B6209"/>
    <w:rsid w:val="003C1ECB"/>
    <w:rsid w:val="003E106A"/>
    <w:rsid w:val="003E2FAF"/>
    <w:rsid w:val="003E4123"/>
    <w:rsid w:val="003F696E"/>
    <w:rsid w:val="00405ADA"/>
    <w:rsid w:val="00406A35"/>
    <w:rsid w:val="004171EA"/>
    <w:rsid w:val="00424286"/>
    <w:rsid w:val="004245AA"/>
    <w:rsid w:val="00450D63"/>
    <w:rsid w:val="00453A96"/>
    <w:rsid w:val="00475A18"/>
    <w:rsid w:val="00482969"/>
    <w:rsid w:val="00491C19"/>
    <w:rsid w:val="0049326B"/>
    <w:rsid w:val="00494B4F"/>
    <w:rsid w:val="00497E24"/>
    <w:rsid w:val="004A0871"/>
    <w:rsid w:val="004E6868"/>
    <w:rsid w:val="0050290C"/>
    <w:rsid w:val="005124B8"/>
    <w:rsid w:val="00521AC2"/>
    <w:rsid w:val="005279DE"/>
    <w:rsid w:val="00541FEC"/>
    <w:rsid w:val="00543D0B"/>
    <w:rsid w:val="00543E4A"/>
    <w:rsid w:val="0057575C"/>
    <w:rsid w:val="005823BD"/>
    <w:rsid w:val="00587141"/>
    <w:rsid w:val="00590D81"/>
    <w:rsid w:val="00592016"/>
    <w:rsid w:val="005A163A"/>
    <w:rsid w:val="005A4665"/>
    <w:rsid w:val="005A6455"/>
    <w:rsid w:val="005A7403"/>
    <w:rsid w:val="005B6906"/>
    <w:rsid w:val="005C126A"/>
    <w:rsid w:val="005C6B80"/>
    <w:rsid w:val="005C76D8"/>
    <w:rsid w:val="005D5885"/>
    <w:rsid w:val="005F497B"/>
    <w:rsid w:val="0060482F"/>
    <w:rsid w:val="006138CD"/>
    <w:rsid w:val="00626D4F"/>
    <w:rsid w:val="00667019"/>
    <w:rsid w:val="00667278"/>
    <w:rsid w:val="00684D79"/>
    <w:rsid w:val="0068653B"/>
    <w:rsid w:val="00694A6B"/>
    <w:rsid w:val="006A32F1"/>
    <w:rsid w:val="006B03CB"/>
    <w:rsid w:val="006B24A2"/>
    <w:rsid w:val="006B54D2"/>
    <w:rsid w:val="006C34E4"/>
    <w:rsid w:val="006D7F69"/>
    <w:rsid w:val="00721E8B"/>
    <w:rsid w:val="007229BD"/>
    <w:rsid w:val="007475DF"/>
    <w:rsid w:val="00753DC0"/>
    <w:rsid w:val="00757C0F"/>
    <w:rsid w:val="00785FAB"/>
    <w:rsid w:val="00791B51"/>
    <w:rsid w:val="007951C2"/>
    <w:rsid w:val="007A5FA8"/>
    <w:rsid w:val="007A6E95"/>
    <w:rsid w:val="007E3A2F"/>
    <w:rsid w:val="007E4644"/>
    <w:rsid w:val="007F4F85"/>
    <w:rsid w:val="00805D3A"/>
    <w:rsid w:val="00812DA8"/>
    <w:rsid w:val="00820006"/>
    <w:rsid w:val="0082054C"/>
    <w:rsid w:val="00820E07"/>
    <w:rsid w:val="00831152"/>
    <w:rsid w:val="0085581B"/>
    <w:rsid w:val="00861BE9"/>
    <w:rsid w:val="00866ED6"/>
    <w:rsid w:val="00876419"/>
    <w:rsid w:val="008A18E4"/>
    <w:rsid w:val="008C459C"/>
    <w:rsid w:val="008D35A7"/>
    <w:rsid w:val="008F18AD"/>
    <w:rsid w:val="008F41E2"/>
    <w:rsid w:val="008F656A"/>
    <w:rsid w:val="00901734"/>
    <w:rsid w:val="00903651"/>
    <w:rsid w:val="009144F4"/>
    <w:rsid w:val="009236A4"/>
    <w:rsid w:val="00924691"/>
    <w:rsid w:val="00926383"/>
    <w:rsid w:val="009264FB"/>
    <w:rsid w:val="009371E5"/>
    <w:rsid w:val="009418E3"/>
    <w:rsid w:val="00950251"/>
    <w:rsid w:val="009770CC"/>
    <w:rsid w:val="00994E11"/>
    <w:rsid w:val="0099642C"/>
    <w:rsid w:val="009A3CC9"/>
    <w:rsid w:val="009C096F"/>
    <w:rsid w:val="009D5F75"/>
    <w:rsid w:val="009E0EDC"/>
    <w:rsid w:val="009E5314"/>
    <w:rsid w:val="009F1D9C"/>
    <w:rsid w:val="00A027F9"/>
    <w:rsid w:val="00A1455C"/>
    <w:rsid w:val="00A2176B"/>
    <w:rsid w:val="00A50CD1"/>
    <w:rsid w:val="00A60B0C"/>
    <w:rsid w:val="00A62B18"/>
    <w:rsid w:val="00A64D0A"/>
    <w:rsid w:val="00A7379D"/>
    <w:rsid w:val="00A81509"/>
    <w:rsid w:val="00A82420"/>
    <w:rsid w:val="00A8249F"/>
    <w:rsid w:val="00A842C0"/>
    <w:rsid w:val="00A92CF4"/>
    <w:rsid w:val="00AB18CB"/>
    <w:rsid w:val="00AB4407"/>
    <w:rsid w:val="00AB4CED"/>
    <w:rsid w:val="00AB59C2"/>
    <w:rsid w:val="00AD6883"/>
    <w:rsid w:val="00AD75A4"/>
    <w:rsid w:val="00AE17EF"/>
    <w:rsid w:val="00B061E9"/>
    <w:rsid w:val="00B11A7B"/>
    <w:rsid w:val="00B13264"/>
    <w:rsid w:val="00B23F3B"/>
    <w:rsid w:val="00B4026A"/>
    <w:rsid w:val="00B437F7"/>
    <w:rsid w:val="00B577D4"/>
    <w:rsid w:val="00B66B53"/>
    <w:rsid w:val="00B74731"/>
    <w:rsid w:val="00B80356"/>
    <w:rsid w:val="00B80A5F"/>
    <w:rsid w:val="00BA1FE2"/>
    <w:rsid w:val="00BA4E38"/>
    <w:rsid w:val="00BD7385"/>
    <w:rsid w:val="00BE5DF7"/>
    <w:rsid w:val="00BF1A2B"/>
    <w:rsid w:val="00C014BE"/>
    <w:rsid w:val="00C04AAE"/>
    <w:rsid w:val="00C177E0"/>
    <w:rsid w:val="00C27454"/>
    <w:rsid w:val="00C400C5"/>
    <w:rsid w:val="00C47EAA"/>
    <w:rsid w:val="00C946A6"/>
    <w:rsid w:val="00C95121"/>
    <w:rsid w:val="00CB43E8"/>
    <w:rsid w:val="00CB7594"/>
    <w:rsid w:val="00CD038B"/>
    <w:rsid w:val="00D24F24"/>
    <w:rsid w:val="00D43DBF"/>
    <w:rsid w:val="00D51A53"/>
    <w:rsid w:val="00D65A8C"/>
    <w:rsid w:val="00DA14C2"/>
    <w:rsid w:val="00DB2694"/>
    <w:rsid w:val="00DB6A51"/>
    <w:rsid w:val="00DB6D8C"/>
    <w:rsid w:val="00DD365F"/>
    <w:rsid w:val="00DD5B52"/>
    <w:rsid w:val="00DD71FC"/>
    <w:rsid w:val="00DD7445"/>
    <w:rsid w:val="00E03178"/>
    <w:rsid w:val="00E122A1"/>
    <w:rsid w:val="00E12BC6"/>
    <w:rsid w:val="00E12CBF"/>
    <w:rsid w:val="00E13879"/>
    <w:rsid w:val="00E22327"/>
    <w:rsid w:val="00E23DAB"/>
    <w:rsid w:val="00E3597A"/>
    <w:rsid w:val="00E4329B"/>
    <w:rsid w:val="00E46CE2"/>
    <w:rsid w:val="00E477FF"/>
    <w:rsid w:val="00E75B3F"/>
    <w:rsid w:val="00E83D47"/>
    <w:rsid w:val="00EA759A"/>
    <w:rsid w:val="00EB52E4"/>
    <w:rsid w:val="00EB6263"/>
    <w:rsid w:val="00ED194A"/>
    <w:rsid w:val="00ED6A4A"/>
    <w:rsid w:val="00EE3722"/>
    <w:rsid w:val="00EF0589"/>
    <w:rsid w:val="00EF4EB4"/>
    <w:rsid w:val="00EF59D5"/>
    <w:rsid w:val="00F12DDD"/>
    <w:rsid w:val="00F1625C"/>
    <w:rsid w:val="00F25966"/>
    <w:rsid w:val="00F25A7B"/>
    <w:rsid w:val="00F30671"/>
    <w:rsid w:val="00F348EA"/>
    <w:rsid w:val="00F5157C"/>
    <w:rsid w:val="00F52981"/>
    <w:rsid w:val="00F60316"/>
    <w:rsid w:val="00F63085"/>
    <w:rsid w:val="00F706D0"/>
    <w:rsid w:val="00F762EB"/>
    <w:rsid w:val="00F80B1A"/>
    <w:rsid w:val="00FA5C72"/>
    <w:rsid w:val="00FB011C"/>
    <w:rsid w:val="00FD0830"/>
    <w:rsid w:val="00FD746C"/>
    <w:rsid w:val="00FE341C"/>
    <w:rsid w:val="00FE4C44"/>
    <w:rsid w:val="00FF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17897-2261-4FF1-9C65-7E283703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C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1C3C2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C3C2F"/>
    <w:rPr>
      <w:rFonts w:ascii="Courier New" w:eastAsia="Times New Roman" w:hAnsi="Courier New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1C3C2F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1C3C2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1C3C2F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7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7A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8DEDE-EEFA-46D3-9901-BD3CE6C65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Ruben Obregón</dc:creator>
  <cp:keywords/>
  <dc:description/>
  <cp:lastModifiedBy>Lic. Guillermo</cp:lastModifiedBy>
  <cp:revision>3</cp:revision>
  <cp:lastPrinted>2023-10-09T20:00:00Z</cp:lastPrinted>
  <dcterms:created xsi:type="dcterms:W3CDTF">2023-10-23T16:06:00Z</dcterms:created>
  <dcterms:modified xsi:type="dcterms:W3CDTF">2023-10-23T16:06:00Z</dcterms:modified>
</cp:coreProperties>
</file>